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560C" w14:textId="77777777" w:rsidR="00E908AE" w:rsidRDefault="00E908AE" w:rsidP="00C5216C">
      <w:pPr>
        <w:pStyle w:val="BodyText"/>
        <w:rPr>
          <w:rFonts w:ascii="Avenir Next LT Pro" w:hAnsi="Avenir Next LT Pro"/>
          <w:sz w:val="22"/>
          <w:szCs w:val="22"/>
        </w:rPr>
      </w:pPr>
    </w:p>
    <w:p w14:paraId="53FB676D" w14:textId="7863B066" w:rsidR="00315567" w:rsidRPr="00382B46" w:rsidRDefault="000C7F0E" w:rsidP="00315567">
      <w:pPr>
        <w:spacing w:line="360" w:lineRule="auto"/>
        <w:jc w:val="both"/>
        <w:rPr>
          <w:rFonts w:ascii="Avenir Next LT Pro" w:hAnsi="Avenir Next LT Pro" w:cstheme="minorHAnsi"/>
          <w:b/>
        </w:rPr>
      </w:pPr>
      <w:r w:rsidRPr="00382B46">
        <w:rPr>
          <w:rFonts w:ascii="Avenir Next LT Pro" w:hAnsi="Avenir Next LT Pro"/>
          <w:b/>
          <w:bCs/>
          <w:color w:val="EE0000"/>
        </w:rPr>
        <w:t>JOB DESCRIPTION:</w:t>
      </w:r>
      <w:r w:rsidRPr="00382B46">
        <w:rPr>
          <w:rFonts w:ascii="Avenir Next LT Pro" w:hAnsi="Avenir Next LT Pro"/>
          <w:b/>
          <w:bCs/>
        </w:rPr>
        <w:tab/>
      </w:r>
      <w:r w:rsidRPr="00382B46">
        <w:rPr>
          <w:rFonts w:ascii="Avenir Next LT Pro" w:hAnsi="Avenir Next LT Pro"/>
          <w:b/>
          <w:bCs/>
        </w:rPr>
        <w:tab/>
      </w:r>
      <w:r w:rsidRPr="00382B46">
        <w:rPr>
          <w:rFonts w:ascii="Avenir Next LT Pro" w:hAnsi="Avenir Next LT Pro"/>
          <w:b/>
          <w:bCs/>
        </w:rPr>
        <w:tab/>
      </w:r>
      <w:r w:rsidR="00D67C1D">
        <w:rPr>
          <w:rFonts w:ascii="Avenir Next LT Pro" w:hAnsi="Avenir Next LT Pro"/>
          <w:b/>
          <w:bCs/>
        </w:rPr>
        <w:t>House Master</w:t>
      </w:r>
      <w:r w:rsidR="00315567" w:rsidRPr="00382B46">
        <w:rPr>
          <w:rFonts w:ascii="Avenir Next LT Pro" w:hAnsi="Avenir Next LT Pro"/>
          <w:b/>
          <w:bCs/>
        </w:rPr>
        <w:t xml:space="preserve"> </w:t>
      </w:r>
      <w:r w:rsidR="00D67C1D">
        <w:rPr>
          <w:rFonts w:ascii="Avenir Next LT Pro" w:hAnsi="Avenir Next LT Pro" w:cstheme="minorHAnsi"/>
          <w:b/>
        </w:rPr>
        <w:t>- Boarding</w:t>
      </w:r>
    </w:p>
    <w:p w14:paraId="008923C7" w14:textId="77777777" w:rsidR="00B1357D" w:rsidRPr="00382B46" w:rsidRDefault="00B1357D" w:rsidP="00B1357D">
      <w:pPr>
        <w:pStyle w:val="BodyText"/>
        <w:rPr>
          <w:rFonts w:ascii="Avenir Next LT Pro" w:hAnsi="Avenir Next LT Pro"/>
          <w:b/>
          <w:bCs/>
          <w:sz w:val="22"/>
          <w:szCs w:val="22"/>
        </w:rPr>
      </w:pPr>
    </w:p>
    <w:p w14:paraId="10262B85" w14:textId="0BA4D3F1" w:rsidR="00B1357D" w:rsidRPr="00382B46" w:rsidRDefault="006A1671" w:rsidP="00B1357D">
      <w:pPr>
        <w:pStyle w:val="BodyText"/>
        <w:rPr>
          <w:rFonts w:ascii="Avenir Next LT Pro" w:hAnsi="Avenir Next LT Pro"/>
          <w:sz w:val="22"/>
          <w:szCs w:val="22"/>
        </w:rPr>
      </w:pPr>
      <w:r w:rsidRPr="00382B46">
        <w:rPr>
          <w:rFonts w:ascii="Avenir Next LT Pro" w:hAnsi="Avenir Next LT Pro"/>
          <w:b/>
          <w:bCs/>
          <w:color w:val="EE0000"/>
          <w:sz w:val="22"/>
          <w:szCs w:val="22"/>
        </w:rPr>
        <w:t>POSITION:</w:t>
      </w:r>
      <w:r w:rsidRPr="00382B46">
        <w:rPr>
          <w:rFonts w:ascii="Avenir Next LT Pro" w:hAnsi="Avenir Next LT Pro"/>
          <w:b/>
          <w:bCs/>
          <w:sz w:val="22"/>
          <w:szCs w:val="22"/>
        </w:rPr>
        <w:tab/>
      </w:r>
      <w:r w:rsidRPr="00382B46">
        <w:rPr>
          <w:rFonts w:ascii="Avenir Next LT Pro" w:hAnsi="Avenir Next LT Pro"/>
          <w:b/>
          <w:bCs/>
          <w:sz w:val="22"/>
          <w:szCs w:val="22"/>
        </w:rPr>
        <w:tab/>
      </w:r>
      <w:r w:rsidRPr="00382B46">
        <w:rPr>
          <w:rFonts w:ascii="Avenir Next LT Pro" w:hAnsi="Avenir Next LT Pro"/>
          <w:b/>
          <w:bCs/>
          <w:sz w:val="22"/>
          <w:szCs w:val="22"/>
        </w:rPr>
        <w:tab/>
      </w:r>
      <w:r w:rsidRPr="00382B46">
        <w:rPr>
          <w:rFonts w:ascii="Avenir Next LT Pro" w:hAnsi="Avenir Next LT Pro"/>
          <w:b/>
          <w:bCs/>
          <w:sz w:val="22"/>
          <w:szCs w:val="22"/>
        </w:rPr>
        <w:tab/>
      </w:r>
      <w:r w:rsidR="00D67C1D">
        <w:rPr>
          <w:rFonts w:ascii="Avenir Next LT Pro" w:hAnsi="Avenir Next LT Pro"/>
          <w:b/>
          <w:bCs/>
          <w:sz w:val="22"/>
          <w:szCs w:val="22"/>
        </w:rPr>
        <w:t>Full time</w:t>
      </w:r>
      <w:r w:rsidR="00FD38A7" w:rsidRPr="00382B46">
        <w:rPr>
          <w:rFonts w:ascii="Avenir Next LT Pro" w:hAnsi="Avenir Next LT Pro"/>
          <w:b/>
          <w:bCs/>
          <w:sz w:val="22"/>
          <w:szCs w:val="22"/>
        </w:rPr>
        <w:t xml:space="preserve"> – Term Time Only</w:t>
      </w:r>
    </w:p>
    <w:p w14:paraId="0B883DCB" w14:textId="77777777" w:rsidR="006A1671" w:rsidRPr="00382B46" w:rsidRDefault="006A1671" w:rsidP="00592B3B">
      <w:pPr>
        <w:rPr>
          <w:rFonts w:ascii="Avenir Next LT Pro" w:eastAsia="Avenir Book" w:hAnsi="Avenir Next LT Pro" w:cs="Arial"/>
          <w:b/>
        </w:rPr>
      </w:pPr>
    </w:p>
    <w:p w14:paraId="7B12D07D" w14:textId="151DE606" w:rsidR="00592B3B" w:rsidRPr="00382B46" w:rsidRDefault="00592B3B" w:rsidP="00592B3B">
      <w:pPr>
        <w:rPr>
          <w:rFonts w:ascii="Avenir Next LT Pro" w:eastAsia="Avenir Book" w:hAnsi="Avenir Next LT Pro" w:cs="Arial"/>
          <w:b/>
        </w:rPr>
      </w:pPr>
      <w:r w:rsidRPr="00382B46">
        <w:rPr>
          <w:rFonts w:ascii="Avenir Next LT Pro" w:eastAsia="Avenir Book" w:hAnsi="Avenir Next LT Pro" w:cs="Arial"/>
          <w:b/>
          <w:color w:val="EE0000"/>
        </w:rPr>
        <w:t xml:space="preserve">Teacher </w:t>
      </w:r>
      <w:r w:rsidRPr="00D95279">
        <w:rPr>
          <w:rFonts w:ascii="Avenir Next LT Pro" w:eastAsia="Avenir Book" w:hAnsi="Avenir Next LT Pro" w:cs="Arial"/>
          <w:b/>
          <w:color w:val="EE0000"/>
        </w:rPr>
        <w:t>Registration</w:t>
      </w:r>
      <w:r w:rsidRPr="00D95279">
        <w:rPr>
          <w:rFonts w:ascii="Avenir Next LT Pro" w:eastAsia="Avenir Book" w:hAnsi="Avenir Next LT Pro" w:cs="Arial"/>
          <w:b/>
        </w:rPr>
        <w:t xml:space="preserve"> </w:t>
      </w:r>
      <w:r w:rsidR="00D95279" w:rsidRPr="00D95279">
        <w:rPr>
          <w:rFonts w:ascii="Avenir Next LT Pro" w:eastAsia="Avenir Book" w:hAnsi="Avenir Next LT Pro" w:cs="Arial"/>
        </w:rPr>
        <w:t xml:space="preserve">is </w:t>
      </w:r>
      <w:r w:rsidRPr="00382B46">
        <w:rPr>
          <w:rFonts w:ascii="Avenir Next LT Pro" w:eastAsia="Avenir Book" w:hAnsi="Avenir Next LT Pro" w:cs="Arial"/>
        </w:rPr>
        <w:t>a requirement of employment.</w:t>
      </w:r>
    </w:p>
    <w:p w14:paraId="1BD53F2D" w14:textId="77777777" w:rsidR="00592B3B" w:rsidRPr="00382B46" w:rsidRDefault="00592B3B" w:rsidP="00592B3B">
      <w:pPr>
        <w:rPr>
          <w:rFonts w:ascii="Avenir Next LT Pro" w:eastAsia="Avenir Book" w:hAnsi="Avenir Next LT Pro" w:cs="Arial"/>
          <w:b/>
        </w:rPr>
      </w:pPr>
    </w:p>
    <w:p w14:paraId="5EE56D40" w14:textId="6D3A0CD6" w:rsidR="00592B3B" w:rsidRPr="00382B46" w:rsidRDefault="00592B3B" w:rsidP="00592B3B">
      <w:pPr>
        <w:widowControl/>
        <w:autoSpaceDE/>
        <w:autoSpaceDN/>
        <w:rPr>
          <w:rFonts w:ascii="Avenir Next LT Pro" w:eastAsia="Times New Roman" w:hAnsi="Avenir Next LT Pro" w:cs="Arial"/>
          <w:lang w:val="en-NZ" w:eastAsia="en-NZ"/>
        </w:rPr>
      </w:pPr>
      <w:r w:rsidRPr="00382B46">
        <w:rPr>
          <w:rFonts w:ascii="Avenir Next LT Pro" w:eastAsia="Times New Roman" w:hAnsi="Avenir Next LT Pro" w:cs="Arial"/>
          <w:b/>
          <w:color w:val="EE0000"/>
          <w:lang w:val="en-NZ" w:eastAsia="en-NZ"/>
        </w:rPr>
        <w:t>Reporting to</w:t>
      </w:r>
      <w:r w:rsidRPr="00382B46">
        <w:rPr>
          <w:rFonts w:ascii="Avenir Next LT Pro" w:eastAsia="Times New Roman" w:hAnsi="Avenir Next LT Pro" w:cs="Arial"/>
          <w:color w:val="EE0000"/>
          <w:lang w:val="en-NZ" w:eastAsia="en-NZ"/>
        </w:rPr>
        <w:t xml:space="preserve">: </w:t>
      </w:r>
      <w:r w:rsidRPr="00382B46">
        <w:rPr>
          <w:rFonts w:ascii="Avenir Next LT Pro" w:eastAsia="Times New Roman" w:hAnsi="Avenir Next LT Pro" w:cs="Arial"/>
          <w:lang w:val="en-NZ" w:eastAsia="en-NZ"/>
        </w:rPr>
        <w:tab/>
      </w:r>
      <w:r w:rsidR="000A2252" w:rsidRPr="00382B46">
        <w:rPr>
          <w:rFonts w:ascii="Avenir Next LT Pro" w:eastAsia="Times New Roman" w:hAnsi="Avenir Next LT Pro" w:cs="Arial"/>
          <w:lang w:val="en-NZ" w:eastAsia="en-NZ"/>
        </w:rPr>
        <w:t>Dire</w:t>
      </w:r>
      <w:r w:rsidR="00E56657" w:rsidRPr="00382B46">
        <w:rPr>
          <w:rFonts w:ascii="Avenir Next LT Pro" w:eastAsia="Times New Roman" w:hAnsi="Avenir Next LT Pro" w:cs="Arial"/>
          <w:lang w:val="en-NZ" w:eastAsia="en-NZ"/>
        </w:rPr>
        <w:t xml:space="preserve">ctor of Boarding </w:t>
      </w:r>
    </w:p>
    <w:p w14:paraId="229D0A2B" w14:textId="77777777" w:rsidR="00592B3B" w:rsidRPr="00382B46" w:rsidRDefault="00592B3B" w:rsidP="00592B3B">
      <w:pPr>
        <w:rPr>
          <w:rFonts w:ascii="Avenir Next LT Pro" w:eastAsia="Avenir Book" w:hAnsi="Avenir Next LT Pro" w:cs="Arial"/>
        </w:rPr>
      </w:pPr>
    </w:p>
    <w:p w14:paraId="1701B61C" w14:textId="77777777" w:rsidR="0076319E" w:rsidRPr="00382B46" w:rsidRDefault="00592B3B" w:rsidP="00592B3B">
      <w:pPr>
        <w:rPr>
          <w:rFonts w:ascii="Avenir Next LT Pro" w:eastAsia="Avenir LT Pro 35 Light" w:hAnsi="Avenir Next LT Pro" w:cs="Avenir LT Pro 35 Light"/>
          <w:b/>
          <w:color w:val="EE0000"/>
          <w:lang w:val="en-NZ"/>
        </w:rPr>
      </w:pPr>
      <w:r w:rsidRPr="00382B46">
        <w:rPr>
          <w:rFonts w:ascii="Avenir Next LT Pro" w:eastAsia="Avenir Book" w:hAnsi="Avenir Next LT Pro" w:cs="Arial"/>
          <w:b/>
          <w:color w:val="EE0000"/>
        </w:rPr>
        <w:t>Functional Relationships with:</w:t>
      </w:r>
      <w:r w:rsidRPr="00382B46">
        <w:rPr>
          <w:rFonts w:ascii="Avenir Next LT Pro" w:eastAsia="Avenir LT Pro 35 Light" w:hAnsi="Avenir Next LT Pro" w:cs="Avenir LT Pro 35 Light"/>
          <w:b/>
          <w:color w:val="EE0000"/>
          <w:lang w:val="en-NZ"/>
        </w:rPr>
        <w:t xml:space="preserve"> </w:t>
      </w:r>
    </w:p>
    <w:p w14:paraId="4CEAB426" w14:textId="477B9696" w:rsidR="00E212F6" w:rsidRPr="00382B46" w:rsidRDefault="00E212F6" w:rsidP="00D93ED8">
      <w:pPr>
        <w:jc w:val="both"/>
        <w:rPr>
          <w:rFonts w:ascii="Avenir Next LT Pro" w:hAnsi="Avenir Next LT Pro" w:cstheme="minorHAnsi"/>
          <w:bCs/>
        </w:rPr>
      </w:pPr>
      <w:r w:rsidRPr="00382B46">
        <w:rPr>
          <w:rFonts w:ascii="Avenir Next LT Pro" w:hAnsi="Avenir Next LT Pro" w:cstheme="minorHAnsi"/>
          <w:bCs/>
        </w:rPr>
        <w:t>Assistant Rector (Pastoral Care), College Deans, Housemasters</w:t>
      </w:r>
      <w:r w:rsidR="00D93ED8" w:rsidRPr="00382B46">
        <w:rPr>
          <w:rFonts w:ascii="Avenir Next LT Pro" w:hAnsi="Avenir Next LT Pro" w:cstheme="minorHAnsi"/>
          <w:bCs/>
        </w:rPr>
        <w:t xml:space="preserve">, </w:t>
      </w:r>
      <w:r w:rsidRPr="00382B46">
        <w:rPr>
          <w:rFonts w:ascii="Avenir Next LT Pro" w:hAnsi="Avenir Next LT Pro" w:cstheme="minorHAnsi"/>
          <w:bCs/>
        </w:rPr>
        <w:t xml:space="preserve">Assistant </w:t>
      </w:r>
      <w:r w:rsidR="00D93ED8" w:rsidRPr="00382B46">
        <w:rPr>
          <w:rFonts w:ascii="Avenir Next LT Pro" w:hAnsi="Avenir Next LT Pro" w:cstheme="minorHAnsi"/>
          <w:bCs/>
        </w:rPr>
        <w:t xml:space="preserve">Housemasters, </w:t>
      </w:r>
      <w:r w:rsidR="005F6D6B">
        <w:rPr>
          <w:rFonts w:ascii="Avenir Next LT Pro" w:hAnsi="Avenir Next LT Pro" w:cstheme="minorHAnsi"/>
          <w:bCs/>
        </w:rPr>
        <w:t>Health Centre Team</w:t>
      </w:r>
    </w:p>
    <w:p w14:paraId="7EF55FA0" w14:textId="229C33BC" w:rsidR="00E212F6" w:rsidRPr="00382B46" w:rsidRDefault="00E212F6" w:rsidP="00D178CE">
      <w:pPr>
        <w:jc w:val="both"/>
        <w:rPr>
          <w:rFonts w:ascii="Avenir Next LT Pro" w:hAnsi="Avenir Next LT Pro" w:cstheme="minorHAnsi"/>
          <w:bCs/>
        </w:rPr>
      </w:pPr>
      <w:r w:rsidRPr="00382B46">
        <w:rPr>
          <w:rFonts w:ascii="Avenir Next LT Pro" w:hAnsi="Avenir Next LT Pro" w:cstheme="minorHAnsi"/>
          <w:bCs/>
        </w:rPr>
        <w:t>Kitchen Staff</w:t>
      </w:r>
      <w:r w:rsidR="00D93ED8" w:rsidRPr="00382B46">
        <w:rPr>
          <w:rFonts w:ascii="Avenir Next LT Pro" w:hAnsi="Avenir Next LT Pro" w:cstheme="minorHAnsi"/>
          <w:bCs/>
        </w:rPr>
        <w:t xml:space="preserve">, </w:t>
      </w:r>
      <w:r w:rsidRPr="00382B46">
        <w:rPr>
          <w:rFonts w:ascii="Avenir Next LT Pro" w:hAnsi="Avenir Next LT Pro" w:cstheme="minorHAnsi"/>
          <w:bCs/>
        </w:rPr>
        <w:t>Property Manager</w:t>
      </w:r>
      <w:r w:rsidR="00D178CE" w:rsidRPr="00382B46">
        <w:rPr>
          <w:rFonts w:ascii="Avenir Next LT Pro" w:hAnsi="Avenir Next LT Pro" w:cstheme="minorHAnsi"/>
          <w:bCs/>
        </w:rPr>
        <w:t xml:space="preserve">, </w:t>
      </w:r>
      <w:r w:rsidRPr="00382B46">
        <w:rPr>
          <w:rFonts w:ascii="Avenir Next LT Pro" w:hAnsi="Avenir Next LT Pro" w:cstheme="minorHAnsi"/>
          <w:bCs/>
        </w:rPr>
        <w:t>Business Manager</w:t>
      </w:r>
      <w:r w:rsidR="00D178CE" w:rsidRPr="00382B46">
        <w:rPr>
          <w:rFonts w:ascii="Avenir Next LT Pro" w:hAnsi="Avenir Next LT Pro" w:cstheme="minorHAnsi"/>
          <w:bCs/>
        </w:rPr>
        <w:t xml:space="preserve">, </w:t>
      </w:r>
      <w:r w:rsidRPr="00382B46">
        <w:rPr>
          <w:rFonts w:ascii="Avenir Next LT Pro" w:hAnsi="Avenir Next LT Pro" w:cstheme="minorHAnsi"/>
          <w:bCs/>
        </w:rPr>
        <w:t>Cleaning and Laundry Staff</w:t>
      </w:r>
      <w:r w:rsidR="00D178CE" w:rsidRPr="00382B46">
        <w:rPr>
          <w:rFonts w:ascii="Avenir Next LT Pro" w:hAnsi="Avenir Next LT Pro" w:cstheme="minorHAnsi"/>
          <w:bCs/>
        </w:rPr>
        <w:t xml:space="preserve">, </w:t>
      </w:r>
      <w:r w:rsidRPr="00382B46">
        <w:rPr>
          <w:rFonts w:ascii="Avenir Next LT Pro" w:hAnsi="Avenir Next LT Pro" w:cstheme="minorHAnsi"/>
          <w:bCs/>
        </w:rPr>
        <w:t>College Counsellor</w:t>
      </w:r>
      <w:r w:rsidR="00D178CE" w:rsidRPr="00382B46">
        <w:rPr>
          <w:rFonts w:ascii="Avenir Next LT Pro" w:hAnsi="Avenir Next LT Pro" w:cstheme="minorHAnsi"/>
          <w:bCs/>
        </w:rPr>
        <w:t>.</w:t>
      </w:r>
    </w:p>
    <w:p w14:paraId="566E0F7B" w14:textId="77777777" w:rsidR="0032746A" w:rsidRPr="00382B46" w:rsidRDefault="0032746A" w:rsidP="00592B3B">
      <w:pPr>
        <w:rPr>
          <w:rFonts w:ascii="Avenir Next LT Pro" w:eastAsia="Avenir LT Pro 35 Light" w:hAnsi="Avenir Next LT Pro" w:cs="Avenir LT Pro 35 Light"/>
          <w:color w:val="010202"/>
          <w:lang w:val="en-NZ"/>
        </w:rPr>
      </w:pPr>
    </w:p>
    <w:p w14:paraId="4BE73362" w14:textId="77777777" w:rsidR="000344CA" w:rsidRPr="00382B46" w:rsidRDefault="000344CA" w:rsidP="000344CA">
      <w:pPr>
        <w:rPr>
          <w:rFonts w:ascii="Avenir Next LT Pro" w:hAnsi="Avenir Next LT Pro" w:cstheme="minorHAnsi"/>
          <w:b/>
          <w:bCs/>
          <w:color w:val="EE0000"/>
          <w:u w:val="single"/>
        </w:rPr>
      </w:pPr>
      <w:r w:rsidRPr="00382B46">
        <w:rPr>
          <w:rFonts w:ascii="Avenir Next LT Pro" w:hAnsi="Avenir Next LT Pro" w:cstheme="minorHAnsi"/>
          <w:b/>
          <w:color w:val="EE0000"/>
        </w:rPr>
        <w:t>Primary Objective:</w:t>
      </w:r>
    </w:p>
    <w:p w14:paraId="63461254" w14:textId="449B5CF5" w:rsidR="000344CA" w:rsidRPr="00382B46" w:rsidRDefault="000344CA" w:rsidP="00382B46">
      <w:pPr>
        <w:jc w:val="both"/>
        <w:rPr>
          <w:rFonts w:ascii="Avenir Next LT Pro" w:hAnsi="Avenir Next LT Pro" w:cstheme="minorHAnsi"/>
        </w:rPr>
      </w:pPr>
      <w:r w:rsidRPr="00382B46">
        <w:rPr>
          <w:rFonts w:ascii="Avenir Next LT Pro" w:hAnsi="Avenir Next LT Pro" w:cstheme="minorHAnsi"/>
        </w:rPr>
        <w:t xml:space="preserve">The </w:t>
      </w:r>
      <w:r w:rsidR="005F6D6B">
        <w:rPr>
          <w:rFonts w:ascii="Avenir Next LT Pro" w:hAnsi="Avenir Next LT Pro" w:cstheme="minorHAnsi"/>
        </w:rPr>
        <w:t>House Master</w:t>
      </w:r>
      <w:r w:rsidRPr="00382B46">
        <w:rPr>
          <w:rFonts w:ascii="Avenir Next LT Pro" w:hAnsi="Avenir Next LT Pro" w:cstheme="minorHAnsi"/>
        </w:rPr>
        <w:t xml:space="preserve"> is responsible for supervising and assisting with the health, welfare, safety, and pastoral care needs of all Boarders.</w:t>
      </w:r>
    </w:p>
    <w:p w14:paraId="15892D52" w14:textId="77777777" w:rsidR="00157632" w:rsidRPr="00382B46" w:rsidRDefault="00157632" w:rsidP="00157632">
      <w:pPr>
        <w:pStyle w:val="Heading2"/>
        <w:rPr>
          <w:rFonts w:ascii="Avenir Next LT Pro" w:hAnsi="Avenir Next LT Pro"/>
          <w:color w:val="EE0000"/>
          <w:sz w:val="22"/>
          <w:szCs w:val="22"/>
        </w:rPr>
      </w:pPr>
      <w:r w:rsidRPr="00382B46">
        <w:rPr>
          <w:rFonts w:ascii="Avenir Next LT Pro" w:hAnsi="Avenir Next LT Pro"/>
          <w:color w:val="EE0000"/>
          <w:sz w:val="22"/>
          <w:szCs w:val="22"/>
        </w:rPr>
        <w:t>Health, Safety and Environment</w:t>
      </w:r>
    </w:p>
    <w:p w14:paraId="4A9C686F" w14:textId="77777777" w:rsidR="00157632" w:rsidRPr="00382B46" w:rsidRDefault="00157632" w:rsidP="00157632">
      <w:pPr>
        <w:rPr>
          <w:rFonts w:ascii="Avenir Next LT Pro" w:hAnsi="Avenir Next LT Pro"/>
        </w:rPr>
      </w:pPr>
      <w:r w:rsidRPr="00382B46">
        <w:rPr>
          <w:rFonts w:ascii="Avenir Next LT Pro" w:hAnsi="Avenir Next LT Pro"/>
        </w:rPr>
        <w:t xml:space="preserve">Lindisfarne College </w:t>
      </w:r>
      <w:proofErr w:type="spellStart"/>
      <w:r w:rsidRPr="00382B46">
        <w:rPr>
          <w:rFonts w:ascii="Avenir Next LT Pro" w:hAnsi="Avenir Next LT Pro"/>
        </w:rPr>
        <w:t>prioritises</w:t>
      </w:r>
      <w:proofErr w:type="spellEnd"/>
      <w:r w:rsidRPr="00382B46">
        <w:rPr>
          <w:rFonts w:ascii="Avenir Next LT Pro" w:hAnsi="Avenir Next LT Pro"/>
        </w:rPr>
        <w:t xml:space="preserve"> the health, safety, and welfare of all members of the school community, in line with the Health and Safety at Work Act 2015 and the Education and Training Act 2020. All community members share responsibility for maintaining a safe environment.</w:t>
      </w:r>
    </w:p>
    <w:p w14:paraId="6D5F5103" w14:textId="50F66AAF" w:rsidR="00157632" w:rsidRPr="00382B46" w:rsidRDefault="00157632" w:rsidP="00157632">
      <w:pPr>
        <w:pStyle w:val="ListBullet"/>
        <w:tabs>
          <w:tab w:val="num" w:pos="360"/>
        </w:tabs>
        <w:ind w:left="360" w:hanging="360"/>
        <w:rPr>
          <w:rFonts w:ascii="Avenir Next LT Pro" w:hAnsi="Avenir Next LT Pro"/>
        </w:rPr>
      </w:pPr>
      <w:r w:rsidRPr="00382B46">
        <w:rPr>
          <w:rFonts w:ascii="Avenir Next LT Pro" w:hAnsi="Avenir Next LT Pro"/>
        </w:rPr>
        <w:t xml:space="preserve">Demonstrate support for </w:t>
      </w:r>
      <w:r w:rsidR="00CB7051" w:rsidRPr="00382B46">
        <w:rPr>
          <w:rFonts w:ascii="Avenir Next LT Pro" w:hAnsi="Avenir Next LT Pro"/>
        </w:rPr>
        <w:t>college</w:t>
      </w:r>
      <w:r w:rsidRPr="00382B46">
        <w:rPr>
          <w:rFonts w:ascii="Avenir Next LT Pro" w:hAnsi="Avenir Next LT Pro"/>
        </w:rPr>
        <w:t xml:space="preserve"> health, safety, and environmental practices.</w:t>
      </w:r>
    </w:p>
    <w:p w14:paraId="7CB3CAC9" w14:textId="77777777" w:rsidR="00157632" w:rsidRPr="00382B46" w:rsidRDefault="00157632" w:rsidP="00157632">
      <w:pPr>
        <w:pStyle w:val="ListBullet"/>
        <w:tabs>
          <w:tab w:val="num" w:pos="360"/>
        </w:tabs>
        <w:ind w:left="360" w:hanging="360"/>
        <w:rPr>
          <w:rFonts w:ascii="Avenir Next LT Pro" w:hAnsi="Avenir Next LT Pro"/>
        </w:rPr>
      </w:pPr>
      <w:r w:rsidRPr="00382B46">
        <w:rPr>
          <w:rFonts w:ascii="Avenir Next LT Pro" w:hAnsi="Avenir Next LT Pro"/>
        </w:rPr>
        <w:t>Ensure safe working practices are followed and reviewed.</w:t>
      </w:r>
    </w:p>
    <w:p w14:paraId="1877740A" w14:textId="77777777" w:rsidR="00157632" w:rsidRPr="00382B46" w:rsidRDefault="00157632" w:rsidP="00157632">
      <w:pPr>
        <w:pStyle w:val="ListBullet"/>
        <w:tabs>
          <w:tab w:val="num" w:pos="360"/>
        </w:tabs>
        <w:ind w:left="360" w:hanging="360"/>
        <w:rPr>
          <w:rFonts w:ascii="Avenir Next LT Pro" w:hAnsi="Avenir Next LT Pro"/>
        </w:rPr>
      </w:pPr>
      <w:r w:rsidRPr="00382B46">
        <w:rPr>
          <w:rFonts w:ascii="Avenir Next LT Pro" w:hAnsi="Avenir Next LT Pro"/>
        </w:rPr>
        <w:t>Commit to the Lindisfarne College HSE Policy.</w:t>
      </w:r>
    </w:p>
    <w:p w14:paraId="39AB5037" w14:textId="77777777" w:rsidR="00157632" w:rsidRPr="00382B46" w:rsidRDefault="00157632" w:rsidP="00157632">
      <w:pPr>
        <w:pStyle w:val="ListBullet"/>
        <w:tabs>
          <w:tab w:val="num" w:pos="360"/>
        </w:tabs>
        <w:ind w:left="360" w:hanging="360"/>
        <w:rPr>
          <w:rFonts w:ascii="Avenir Next LT Pro" w:hAnsi="Avenir Next LT Pro"/>
        </w:rPr>
      </w:pPr>
      <w:r w:rsidRPr="00382B46">
        <w:rPr>
          <w:rFonts w:ascii="Avenir Next LT Pro" w:hAnsi="Avenir Next LT Pro"/>
        </w:rPr>
        <w:t>Identify, report, and mitigate hazards.</w:t>
      </w:r>
    </w:p>
    <w:p w14:paraId="7C312ABD" w14:textId="77777777" w:rsidR="00157632" w:rsidRPr="00382B46" w:rsidRDefault="00157632" w:rsidP="00157632">
      <w:pPr>
        <w:pStyle w:val="ListBullet"/>
        <w:tabs>
          <w:tab w:val="num" w:pos="360"/>
        </w:tabs>
        <w:ind w:left="360" w:hanging="360"/>
        <w:rPr>
          <w:rFonts w:ascii="Avenir Next LT Pro" w:hAnsi="Avenir Next LT Pro"/>
        </w:rPr>
      </w:pPr>
      <w:r w:rsidRPr="00382B46">
        <w:rPr>
          <w:rFonts w:ascii="Avenir Next LT Pro" w:hAnsi="Avenir Next LT Pro"/>
        </w:rPr>
        <w:t>Use all required health and safety systems and tools.</w:t>
      </w:r>
    </w:p>
    <w:p w14:paraId="05418FEC" w14:textId="77777777" w:rsidR="00157632" w:rsidRPr="00382B46" w:rsidRDefault="00157632" w:rsidP="00157632">
      <w:pPr>
        <w:pStyle w:val="ListBullet"/>
        <w:tabs>
          <w:tab w:val="num" w:pos="360"/>
        </w:tabs>
        <w:ind w:left="360" w:hanging="360"/>
        <w:rPr>
          <w:rFonts w:ascii="Avenir Next LT Pro" w:hAnsi="Avenir Next LT Pro"/>
        </w:rPr>
      </w:pPr>
      <w:r w:rsidRPr="00382B46">
        <w:rPr>
          <w:rFonts w:ascii="Avenir Next LT Pro" w:hAnsi="Avenir Next LT Pro"/>
        </w:rPr>
        <w:t>Adhere to all College and government environmental policies.</w:t>
      </w:r>
    </w:p>
    <w:p w14:paraId="02A5DF6D" w14:textId="77777777" w:rsidR="00235C42" w:rsidRPr="00382B46" w:rsidRDefault="00235C42" w:rsidP="00235C42">
      <w:pPr>
        <w:pStyle w:val="Heading2"/>
        <w:rPr>
          <w:rFonts w:ascii="Avenir Next LT Pro" w:hAnsi="Avenir Next LT Pro"/>
          <w:color w:val="EE0000"/>
          <w:sz w:val="22"/>
          <w:szCs w:val="22"/>
        </w:rPr>
      </w:pPr>
      <w:r w:rsidRPr="00382B46">
        <w:rPr>
          <w:rFonts w:ascii="Avenir Next LT Pro" w:hAnsi="Avenir Next LT Pro"/>
          <w:color w:val="EE0000"/>
          <w:sz w:val="22"/>
          <w:szCs w:val="22"/>
        </w:rPr>
        <w:t>General Responsibilities</w:t>
      </w:r>
    </w:p>
    <w:p w14:paraId="307904F5" w14:textId="77777777" w:rsidR="00235C42" w:rsidRPr="00382B46" w:rsidRDefault="00235C42" w:rsidP="00235C42">
      <w:pPr>
        <w:pStyle w:val="ListBullet"/>
        <w:rPr>
          <w:rFonts w:ascii="Avenir Next LT Pro" w:hAnsi="Avenir Next LT Pro"/>
        </w:rPr>
      </w:pPr>
      <w:r w:rsidRPr="00382B46">
        <w:rPr>
          <w:rFonts w:ascii="Avenir Next LT Pro" w:hAnsi="Avenir Next LT Pro"/>
        </w:rPr>
        <w:t>Support the Mission, Vision, and Values established by the College Governors.</w:t>
      </w:r>
    </w:p>
    <w:p w14:paraId="2DBFF2DD" w14:textId="77777777" w:rsidR="00235C42" w:rsidRPr="00382B46" w:rsidRDefault="00235C42" w:rsidP="00235C42">
      <w:pPr>
        <w:pStyle w:val="ListBullet"/>
        <w:rPr>
          <w:rFonts w:ascii="Avenir Next LT Pro" w:hAnsi="Avenir Next LT Pro"/>
        </w:rPr>
      </w:pPr>
      <w:r w:rsidRPr="00382B46">
        <w:rPr>
          <w:rFonts w:ascii="Avenir Next LT Pro" w:hAnsi="Avenir Next LT Pro"/>
        </w:rPr>
        <w:t>Uphold the Lindisfarne College Staff Code of Conduct.</w:t>
      </w:r>
    </w:p>
    <w:p w14:paraId="37D4DA2F" w14:textId="77777777" w:rsidR="00235C42" w:rsidRPr="00382B46" w:rsidRDefault="00235C42" w:rsidP="00235C42">
      <w:pPr>
        <w:pStyle w:val="ListBullet"/>
        <w:rPr>
          <w:rFonts w:ascii="Avenir Next LT Pro" w:hAnsi="Avenir Next LT Pro"/>
        </w:rPr>
      </w:pPr>
      <w:r w:rsidRPr="00382B46">
        <w:rPr>
          <w:rFonts w:ascii="Avenir Next LT Pro" w:hAnsi="Avenir Next LT Pro"/>
        </w:rPr>
        <w:t>Report any incidents of student safety to the Deputy Rector.</w:t>
      </w:r>
    </w:p>
    <w:p w14:paraId="7BC30501" w14:textId="77777777" w:rsidR="00235C42" w:rsidRPr="00382B46" w:rsidRDefault="00235C42" w:rsidP="00235C42">
      <w:pPr>
        <w:pStyle w:val="ListBullet"/>
        <w:rPr>
          <w:rFonts w:ascii="Avenir Next LT Pro" w:hAnsi="Avenir Next LT Pro"/>
        </w:rPr>
      </w:pPr>
      <w:r w:rsidRPr="00382B46">
        <w:rPr>
          <w:rFonts w:ascii="Avenir Next LT Pro" w:hAnsi="Avenir Next LT Pro"/>
        </w:rPr>
        <w:t>Participate in staff, faculty, and other meetings as required.</w:t>
      </w:r>
    </w:p>
    <w:p w14:paraId="03A3DF98" w14:textId="77777777" w:rsidR="00235C42" w:rsidRPr="00382B46" w:rsidRDefault="00235C42" w:rsidP="00235C42">
      <w:pPr>
        <w:pStyle w:val="ListBullet"/>
        <w:rPr>
          <w:rFonts w:ascii="Avenir Next LT Pro" w:hAnsi="Avenir Next LT Pro"/>
        </w:rPr>
      </w:pPr>
      <w:r w:rsidRPr="00382B46">
        <w:rPr>
          <w:rFonts w:ascii="Avenir Next LT Pro" w:hAnsi="Avenir Next LT Pro"/>
        </w:rPr>
        <w:t>Attend assemblies and chapel services as directed.</w:t>
      </w:r>
    </w:p>
    <w:p w14:paraId="40C570CF" w14:textId="77777777" w:rsidR="00235C42" w:rsidRPr="00382B46" w:rsidRDefault="00235C42" w:rsidP="00235C42">
      <w:pPr>
        <w:pStyle w:val="ListBullet"/>
        <w:rPr>
          <w:rFonts w:ascii="Avenir Next LT Pro" w:hAnsi="Avenir Next LT Pro"/>
        </w:rPr>
      </w:pPr>
      <w:r w:rsidRPr="00382B46">
        <w:rPr>
          <w:rFonts w:ascii="Avenir Next LT Pro" w:hAnsi="Avenir Next LT Pro"/>
        </w:rPr>
        <w:t>Promote the College positively within the community.</w:t>
      </w:r>
    </w:p>
    <w:p w14:paraId="71857D94" w14:textId="7FCCAA37" w:rsidR="00235C42" w:rsidRPr="00382B46" w:rsidRDefault="00235C42" w:rsidP="00235C42">
      <w:pPr>
        <w:pStyle w:val="ListBullet"/>
        <w:rPr>
          <w:rFonts w:ascii="Avenir Next LT Pro" w:hAnsi="Avenir Next LT Pro"/>
        </w:rPr>
      </w:pPr>
      <w:r w:rsidRPr="00382B46">
        <w:rPr>
          <w:rFonts w:ascii="Avenir Next LT Pro" w:hAnsi="Avenir Next LT Pro"/>
        </w:rPr>
        <w:t xml:space="preserve">Role model professional behaviour </w:t>
      </w:r>
      <w:r w:rsidR="007B6AA4" w:rsidRPr="00382B46">
        <w:rPr>
          <w:rFonts w:ascii="Avenir Next LT Pro" w:hAnsi="Avenir Next LT Pro"/>
        </w:rPr>
        <w:t>always</w:t>
      </w:r>
      <w:r w:rsidRPr="00382B46">
        <w:rPr>
          <w:rFonts w:ascii="Avenir Next LT Pro" w:hAnsi="Avenir Next LT Pro"/>
        </w:rPr>
        <w:t>.</w:t>
      </w:r>
    </w:p>
    <w:p w14:paraId="292F8270" w14:textId="77777777" w:rsidR="00235C42" w:rsidRPr="00382B46" w:rsidRDefault="00235C42" w:rsidP="00235C42">
      <w:pPr>
        <w:pStyle w:val="ListBullet"/>
        <w:rPr>
          <w:rFonts w:ascii="Avenir Next LT Pro" w:hAnsi="Avenir Next LT Pro"/>
        </w:rPr>
      </w:pPr>
      <w:r w:rsidRPr="00382B46">
        <w:rPr>
          <w:rFonts w:ascii="Avenir Next LT Pro" w:hAnsi="Avenir Next LT Pro"/>
        </w:rPr>
        <w:t>Support the College in public settings.</w:t>
      </w:r>
    </w:p>
    <w:p w14:paraId="1EABDD47" w14:textId="52D394BD" w:rsidR="00235C42" w:rsidRDefault="00235C42" w:rsidP="00235C42">
      <w:pPr>
        <w:pStyle w:val="ListBullet"/>
      </w:pPr>
      <w:r w:rsidRPr="00382B46">
        <w:rPr>
          <w:rFonts w:ascii="Avenir Next LT Pro" w:hAnsi="Avenir Next LT Pro"/>
        </w:rPr>
        <w:t>Carry out additional duties that you are competent and capable of performing</w:t>
      </w:r>
      <w:r w:rsidR="007B6AA4" w:rsidRPr="00382B46">
        <w:rPr>
          <w:rFonts w:ascii="Avenir Next LT Pro" w:hAnsi="Avenir Next LT Pro"/>
        </w:rPr>
        <w:t>, as requested</w:t>
      </w:r>
      <w:r w:rsidR="007B6AA4">
        <w:t>.</w:t>
      </w:r>
    </w:p>
    <w:p w14:paraId="0613D5E6" w14:textId="77777777" w:rsidR="00FB2501" w:rsidRPr="00FB2501" w:rsidRDefault="00FB2501" w:rsidP="00FB2501">
      <w:pPr>
        <w:rPr>
          <w:rFonts w:ascii="Avenir Next LT Pro" w:hAnsi="Avenir Next LT Pro" w:cstheme="minorHAnsi"/>
          <w:b/>
          <w:color w:val="EE0000"/>
        </w:rPr>
      </w:pPr>
      <w:r w:rsidRPr="00FB2501">
        <w:rPr>
          <w:rFonts w:ascii="Avenir Next LT Pro" w:hAnsi="Avenir Next LT Pro" w:cstheme="minorHAnsi"/>
          <w:b/>
          <w:color w:val="EE0000"/>
        </w:rPr>
        <w:t>Key Tasks:</w:t>
      </w:r>
    </w:p>
    <w:p w14:paraId="420198C5" w14:textId="77777777" w:rsidR="00FB2501" w:rsidRPr="00FB2501" w:rsidRDefault="00FB2501" w:rsidP="00FB2501">
      <w:pPr>
        <w:rPr>
          <w:rFonts w:ascii="Avenir Next LT Pro" w:hAnsi="Avenir Next LT Pro" w:cstheme="minorHAnsi"/>
          <w:b/>
          <w:bCs/>
          <w:u w:val="single"/>
        </w:rPr>
      </w:pPr>
    </w:p>
    <w:p w14:paraId="524E8A98" w14:textId="77777777" w:rsidR="00FB2501" w:rsidRPr="00FB2501" w:rsidRDefault="00FB2501" w:rsidP="00FB2501">
      <w:pPr>
        <w:widowControl/>
        <w:autoSpaceDE/>
        <w:autoSpaceDN/>
        <w:contextualSpacing/>
        <w:rPr>
          <w:rFonts w:ascii="Avenir Next LT Pro" w:hAnsi="Avenir Next LT Pro" w:cstheme="minorHAnsi"/>
          <w:b/>
          <w:bCs/>
          <w:color w:val="EE0000"/>
        </w:rPr>
      </w:pPr>
      <w:r w:rsidRPr="00FB2501">
        <w:rPr>
          <w:rFonts w:ascii="Avenir Next LT Pro" w:hAnsi="Avenir Next LT Pro" w:cstheme="minorHAnsi"/>
          <w:b/>
          <w:bCs/>
          <w:color w:val="EE0000"/>
        </w:rPr>
        <w:t>Pastoral Care of all Boarders</w:t>
      </w:r>
    </w:p>
    <w:p w14:paraId="2A27B892" w14:textId="0C4DCC6F" w:rsidR="00FB2501" w:rsidRPr="00FB2501" w:rsidRDefault="00FB2501" w:rsidP="00FB2501">
      <w:pPr>
        <w:pStyle w:val="ListParagraph"/>
        <w:rPr>
          <w:rFonts w:ascii="Avenir Next LT Pro" w:hAnsi="Avenir Next LT Pro" w:cstheme="minorHAnsi"/>
        </w:rPr>
      </w:pPr>
      <w:r w:rsidRPr="00FB2501">
        <w:rPr>
          <w:rFonts w:ascii="Avenir Next LT Pro" w:hAnsi="Avenir Next LT Pro" w:cstheme="minorHAnsi"/>
        </w:rPr>
        <w:t xml:space="preserve">Establishing and sustaining a culture within the </w:t>
      </w:r>
      <w:r w:rsidR="00DE47A3">
        <w:rPr>
          <w:rFonts w:ascii="Avenir Next LT Pro" w:hAnsi="Avenir Next LT Pro" w:cstheme="minorHAnsi"/>
        </w:rPr>
        <w:t xml:space="preserve">boarding houses </w:t>
      </w:r>
      <w:r w:rsidRPr="00FB2501">
        <w:rPr>
          <w:rFonts w:ascii="Avenir Next LT Pro" w:hAnsi="Avenir Next LT Pro" w:cstheme="minorHAnsi"/>
        </w:rPr>
        <w:t xml:space="preserve">that reflects the standards and values expected by the College. </w:t>
      </w:r>
    </w:p>
    <w:p w14:paraId="50E07A3A" w14:textId="77777777" w:rsidR="00FB2501" w:rsidRPr="00FB2501" w:rsidRDefault="00FB2501" w:rsidP="00FB2501">
      <w:pPr>
        <w:rPr>
          <w:rFonts w:ascii="Avenir Next LT Pro" w:hAnsi="Avenir Next LT Pro" w:cstheme="minorHAnsi"/>
        </w:rPr>
      </w:pPr>
    </w:p>
    <w:p w14:paraId="4EBDDDF5" w14:textId="16433E6F" w:rsidR="00FB2501" w:rsidRPr="00FB2501" w:rsidRDefault="00FB2501" w:rsidP="00FB2501">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t xml:space="preserve">Set high standards of respect for self, others, and the environment within the </w:t>
      </w:r>
      <w:r w:rsidR="00DE47A3">
        <w:rPr>
          <w:rFonts w:ascii="Avenir Next LT Pro" w:hAnsi="Avenir Next LT Pro" w:cstheme="minorHAnsi"/>
        </w:rPr>
        <w:t>boarding house</w:t>
      </w:r>
      <w:r w:rsidRPr="00FB2501">
        <w:rPr>
          <w:rFonts w:ascii="Avenir Next LT Pro" w:hAnsi="Avenir Next LT Pro" w:cstheme="minorHAnsi"/>
        </w:rPr>
        <w:t>.</w:t>
      </w:r>
    </w:p>
    <w:p w14:paraId="64F8E681" w14:textId="77777777" w:rsidR="00FB2501" w:rsidRPr="00FB2501" w:rsidRDefault="00FB2501" w:rsidP="00FB2501">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t>Actively promote the College values.</w:t>
      </w:r>
    </w:p>
    <w:p w14:paraId="3BAFCF49" w14:textId="1DA9858F" w:rsidR="00FB2501" w:rsidRPr="00FB2501" w:rsidRDefault="00FB2501" w:rsidP="00FB2501">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t xml:space="preserve">Consistent application of the </w:t>
      </w:r>
      <w:r w:rsidR="00DE47A3">
        <w:rPr>
          <w:rFonts w:ascii="Avenir Next LT Pro" w:hAnsi="Avenir Next LT Pro" w:cstheme="minorHAnsi"/>
        </w:rPr>
        <w:t>Boarding house</w:t>
      </w:r>
      <w:r w:rsidRPr="00FB2501">
        <w:rPr>
          <w:rFonts w:ascii="Avenir Next LT Pro" w:hAnsi="Avenir Next LT Pro" w:cstheme="minorHAnsi"/>
        </w:rPr>
        <w:t xml:space="preserve"> discipline and positive reinforcement policies and procedures.</w:t>
      </w:r>
    </w:p>
    <w:p w14:paraId="62AFF6FD" w14:textId="77777777" w:rsidR="00FB2501" w:rsidRPr="00FB2501" w:rsidRDefault="00FB2501" w:rsidP="00FB2501">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lastRenderedPageBreak/>
        <w:t xml:space="preserve">Adopt a zero-tolerance approach to bullying and any form of harassment. </w:t>
      </w:r>
    </w:p>
    <w:p w14:paraId="13A32F17" w14:textId="77777777" w:rsidR="00FB2501" w:rsidRPr="00FB2501" w:rsidRDefault="00FB2501" w:rsidP="00FB2501">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t>Counsel and support Boarders when the need arises.</w:t>
      </w:r>
    </w:p>
    <w:p w14:paraId="76523D66" w14:textId="77777777" w:rsidR="00FB2501" w:rsidRPr="00FB2501" w:rsidRDefault="00FB2501" w:rsidP="00FB2501">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t>Promptly respond to commendations and concerns reported by boarding staff or boarders.</w:t>
      </w:r>
    </w:p>
    <w:p w14:paraId="4C0A6D29" w14:textId="3EF07A4F" w:rsidR="00FB2501" w:rsidRPr="00FB2501" w:rsidRDefault="00FB2501" w:rsidP="00FB2501">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t xml:space="preserve">Referral of Boarders to the </w:t>
      </w:r>
      <w:r w:rsidR="0040599C">
        <w:rPr>
          <w:rFonts w:ascii="Avenir Next LT Pro" w:hAnsi="Avenir Next LT Pro" w:cstheme="minorHAnsi"/>
        </w:rPr>
        <w:t>House Masters</w:t>
      </w:r>
      <w:r w:rsidRPr="00FB2501">
        <w:rPr>
          <w:rFonts w:ascii="Avenir Next LT Pro" w:hAnsi="Avenir Next LT Pro" w:cstheme="minorHAnsi"/>
        </w:rPr>
        <w:t xml:space="preserve"> and the Director of Boarding when serious concerns or success </w:t>
      </w:r>
      <w:proofErr w:type="gramStart"/>
      <w:r w:rsidRPr="00FB2501">
        <w:rPr>
          <w:rFonts w:ascii="Avenir Next LT Pro" w:hAnsi="Avenir Next LT Pro" w:cstheme="minorHAnsi"/>
        </w:rPr>
        <w:t>is</w:t>
      </w:r>
      <w:proofErr w:type="gramEnd"/>
      <w:r w:rsidRPr="00FB2501">
        <w:rPr>
          <w:rFonts w:ascii="Avenir Next LT Pro" w:hAnsi="Avenir Next LT Pro" w:cstheme="minorHAnsi"/>
        </w:rPr>
        <w:t xml:space="preserve"> recognised and/or reported.</w:t>
      </w:r>
    </w:p>
    <w:p w14:paraId="470AA884" w14:textId="77777777" w:rsidR="00FB2501" w:rsidRPr="00FB2501" w:rsidRDefault="00FB2501" w:rsidP="00FB2501">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t>Record commendations, concerns, and disciplinary actions on Orah.</w:t>
      </w:r>
    </w:p>
    <w:p w14:paraId="7EEFBBFF" w14:textId="77777777" w:rsidR="00FB2501" w:rsidRPr="00FB2501" w:rsidRDefault="00FB2501" w:rsidP="00FB2501">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t>Provide feedback on Boarders when requested or required.</w:t>
      </w:r>
    </w:p>
    <w:p w14:paraId="20F9C9F9" w14:textId="5C3920CD" w:rsidR="00FB2501" w:rsidRPr="0040599C" w:rsidRDefault="00FB2501" w:rsidP="0040599C">
      <w:pPr>
        <w:pStyle w:val="ListParagraph"/>
        <w:widowControl/>
        <w:numPr>
          <w:ilvl w:val="0"/>
          <w:numId w:val="5"/>
        </w:numPr>
        <w:autoSpaceDE/>
        <w:autoSpaceDN/>
        <w:spacing w:after="60"/>
        <w:rPr>
          <w:rFonts w:ascii="Avenir Next LT Pro" w:hAnsi="Avenir Next LT Pro" w:cstheme="minorHAnsi"/>
        </w:rPr>
      </w:pPr>
      <w:r w:rsidRPr="00FB2501">
        <w:rPr>
          <w:rFonts w:ascii="Avenir Next LT Pro" w:hAnsi="Avenir Next LT Pro" w:cstheme="minorHAnsi"/>
        </w:rPr>
        <w:t>Encourage Boarders to engage with co-curricular activities to enhance their engagement and wellbeing.</w:t>
      </w:r>
    </w:p>
    <w:p w14:paraId="29C62748" w14:textId="77777777" w:rsidR="00FB2501" w:rsidRPr="00FB2501" w:rsidRDefault="00FB2501" w:rsidP="00FB2501">
      <w:pPr>
        <w:pStyle w:val="ListParagraph"/>
        <w:spacing w:after="60"/>
        <w:ind w:left="1440"/>
        <w:rPr>
          <w:rFonts w:ascii="Avenir Next LT Pro" w:hAnsi="Avenir Next LT Pro" w:cstheme="minorHAnsi"/>
        </w:rPr>
      </w:pPr>
    </w:p>
    <w:p w14:paraId="31DDB61F" w14:textId="35E1382E" w:rsidR="00FB2501" w:rsidRPr="00805F08" w:rsidRDefault="00FB2501" w:rsidP="0040599C">
      <w:pPr>
        <w:widowControl/>
        <w:autoSpaceDE/>
        <w:autoSpaceDN/>
        <w:contextualSpacing/>
        <w:rPr>
          <w:rFonts w:ascii="Avenir Next LT Pro" w:hAnsi="Avenir Next LT Pro" w:cstheme="minorHAnsi"/>
          <w:b/>
          <w:bCs/>
          <w:color w:val="EE0000"/>
        </w:rPr>
      </w:pPr>
      <w:r w:rsidRPr="00805F08">
        <w:rPr>
          <w:rFonts w:ascii="Avenir Next LT Pro" w:hAnsi="Avenir Next LT Pro" w:cstheme="minorHAnsi"/>
          <w:b/>
          <w:bCs/>
          <w:color w:val="EE0000"/>
        </w:rPr>
        <w:t xml:space="preserve">Operational Management of </w:t>
      </w:r>
      <w:r w:rsidR="00DE47A3">
        <w:rPr>
          <w:rFonts w:ascii="Avenir Next LT Pro" w:hAnsi="Avenir Next LT Pro" w:cstheme="minorHAnsi"/>
          <w:b/>
          <w:bCs/>
          <w:color w:val="EE0000"/>
        </w:rPr>
        <w:t>Boarding house</w:t>
      </w:r>
    </w:p>
    <w:p w14:paraId="21A0893F" w14:textId="77777777" w:rsidR="00FB2501" w:rsidRPr="00FB2501" w:rsidRDefault="00FB2501" w:rsidP="00FB2501">
      <w:pPr>
        <w:pStyle w:val="ListParagraph"/>
        <w:rPr>
          <w:rFonts w:ascii="Avenir Next LT Pro" w:hAnsi="Avenir Next LT Pro" w:cstheme="minorHAnsi"/>
        </w:rPr>
      </w:pPr>
      <w:r w:rsidRPr="00FB2501">
        <w:rPr>
          <w:rFonts w:ascii="Avenir Next LT Pro" w:hAnsi="Avenir Next LT Pro" w:cstheme="minorHAnsi"/>
        </w:rPr>
        <w:t>Establish and sustain day-to-day routines to enhance positive culture and wellbeing of Boarders.</w:t>
      </w:r>
    </w:p>
    <w:p w14:paraId="26BE0264" w14:textId="77777777" w:rsidR="00FB2501" w:rsidRPr="00FB2501" w:rsidRDefault="00FB2501" w:rsidP="00FB2501">
      <w:pPr>
        <w:rPr>
          <w:rFonts w:ascii="Avenir Next LT Pro" w:hAnsi="Avenir Next LT Pro" w:cstheme="minorHAnsi"/>
        </w:rPr>
      </w:pPr>
    </w:p>
    <w:p w14:paraId="626E7B43" w14:textId="3C896711" w:rsidR="00FB2501" w:rsidRPr="00FB2501" w:rsidRDefault="00FB2501" w:rsidP="00FB2501">
      <w:pPr>
        <w:pStyle w:val="ListParagraph"/>
        <w:widowControl/>
        <w:numPr>
          <w:ilvl w:val="0"/>
          <w:numId w:val="6"/>
        </w:numPr>
        <w:autoSpaceDE/>
        <w:autoSpaceDN/>
        <w:contextualSpacing/>
        <w:rPr>
          <w:rFonts w:ascii="Avenir Next LT Pro" w:hAnsi="Avenir Next LT Pro" w:cstheme="minorHAnsi"/>
        </w:rPr>
      </w:pPr>
      <w:r w:rsidRPr="00FB2501">
        <w:rPr>
          <w:rFonts w:ascii="Avenir Next LT Pro" w:hAnsi="Avenir Next LT Pro" w:cstheme="minorHAnsi"/>
        </w:rPr>
        <w:t xml:space="preserve">Support Boarding Staff through ensuring </w:t>
      </w:r>
      <w:r w:rsidR="00DE47A3">
        <w:rPr>
          <w:rFonts w:ascii="Avenir Next LT Pro" w:hAnsi="Avenir Next LT Pro" w:cstheme="minorHAnsi"/>
        </w:rPr>
        <w:t>boarding house</w:t>
      </w:r>
      <w:r w:rsidRPr="00FB2501">
        <w:rPr>
          <w:rFonts w:ascii="Avenir Next LT Pro" w:hAnsi="Avenir Next LT Pro" w:cstheme="minorHAnsi"/>
        </w:rPr>
        <w:t xml:space="preserve">s are well kept and respected by the Boarders. </w:t>
      </w:r>
    </w:p>
    <w:p w14:paraId="437B9760" w14:textId="09B3A3C5" w:rsidR="00FB2501" w:rsidRPr="00FB2501" w:rsidRDefault="00FB2501" w:rsidP="00FB2501">
      <w:pPr>
        <w:pStyle w:val="ListParagraph"/>
        <w:widowControl/>
        <w:numPr>
          <w:ilvl w:val="0"/>
          <w:numId w:val="6"/>
        </w:numPr>
        <w:autoSpaceDE/>
        <w:autoSpaceDN/>
        <w:contextualSpacing/>
        <w:rPr>
          <w:rFonts w:ascii="Avenir Next LT Pro" w:hAnsi="Avenir Next LT Pro" w:cstheme="minorHAnsi"/>
        </w:rPr>
      </w:pPr>
      <w:r w:rsidRPr="00FB2501">
        <w:rPr>
          <w:rFonts w:ascii="Avenir Next LT Pro" w:hAnsi="Avenir Next LT Pro" w:cstheme="minorHAnsi"/>
        </w:rPr>
        <w:t xml:space="preserve">Assist with regular inspections of the </w:t>
      </w:r>
      <w:r w:rsidR="00DE47A3">
        <w:rPr>
          <w:rFonts w:ascii="Avenir Next LT Pro" w:hAnsi="Avenir Next LT Pro" w:cstheme="minorHAnsi"/>
        </w:rPr>
        <w:t>boarding house</w:t>
      </w:r>
      <w:r w:rsidRPr="00FB2501">
        <w:rPr>
          <w:rFonts w:ascii="Avenir Next LT Pro" w:hAnsi="Avenir Next LT Pro" w:cstheme="minorHAnsi"/>
        </w:rPr>
        <w:t xml:space="preserve">. </w:t>
      </w:r>
    </w:p>
    <w:p w14:paraId="623D3BDE" w14:textId="77777777" w:rsidR="00FB2501" w:rsidRPr="00FB2501" w:rsidRDefault="00FB2501" w:rsidP="00FB2501">
      <w:pPr>
        <w:rPr>
          <w:rFonts w:ascii="Avenir Next LT Pro" w:hAnsi="Avenir Next LT Pro" w:cstheme="minorHAnsi"/>
        </w:rPr>
      </w:pPr>
    </w:p>
    <w:p w14:paraId="622E96ED" w14:textId="77777777" w:rsidR="00FB2501" w:rsidRPr="00805F08" w:rsidRDefault="00FB2501" w:rsidP="00805F08">
      <w:pPr>
        <w:widowControl/>
        <w:autoSpaceDE/>
        <w:autoSpaceDN/>
        <w:contextualSpacing/>
        <w:rPr>
          <w:rFonts w:ascii="Avenir Next LT Pro" w:hAnsi="Avenir Next LT Pro" w:cstheme="minorHAnsi"/>
          <w:b/>
          <w:bCs/>
          <w:color w:val="EE0000"/>
        </w:rPr>
      </w:pPr>
      <w:bookmarkStart w:id="0" w:name="_Hlk95997796"/>
      <w:r w:rsidRPr="00805F08">
        <w:rPr>
          <w:rFonts w:ascii="Avenir Next LT Pro" w:hAnsi="Avenir Next LT Pro" w:cstheme="minorHAnsi"/>
          <w:b/>
          <w:bCs/>
          <w:color w:val="EE0000"/>
        </w:rPr>
        <w:t>Duties and Responsibilities</w:t>
      </w:r>
    </w:p>
    <w:p w14:paraId="3060F5CA" w14:textId="4D60FBCB" w:rsidR="00FB2501" w:rsidRDefault="00805F08" w:rsidP="00FB2501">
      <w:pPr>
        <w:pStyle w:val="ListParagraph"/>
        <w:widowControl/>
        <w:numPr>
          <w:ilvl w:val="0"/>
          <w:numId w:val="8"/>
        </w:numPr>
        <w:autoSpaceDE/>
        <w:autoSpaceDN/>
        <w:rPr>
          <w:rFonts w:ascii="Avenir Next LT Pro" w:hAnsi="Avenir Next LT Pro"/>
        </w:rPr>
      </w:pPr>
      <w:r>
        <w:rPr>
          <w:rFonts w:ascii="Avenir Next LT Pro" w:hAnsi="Avenir Next LT Pro"/>
        </w:rPr>
        <w:t>15</w:t>
      </w:r>
      <w:r w:rsidR="00FB2501" w:rsidRPr="00FB2501">
        <w:rPr>
          <w:rFonts w:ascii="Avenir Next LT Pro" w:hAnsi="Avenir Next LT Pro"/>
        </w:rPr>
        <w:t xml:space="preserve"> hours per week, 4.30pm - 9.30pm </w:t>
      </w:r>
      <w:r w:rsidR="00CE0E6D">
        <w:rPr>
          <w:rFonts w:ascii="Avenir Next LT Pro" w:hAnsi="Avenir Next LT Pro"/>
        </w:rPr>
        <w:t xml:space="preserve">Tuesday </w:t>
      </w:r>
      <w:r w:rsidR="00CE0E6D" w:rsidRPr="00FB2501">
        <w:rPr>
          <w:rFonts w:ascii="Avenir Next LT Pro" w:hAnsi="Avenir Next LT Pro"/>
        </w:rPr>
        <w:t>-</w:t>
      </w:r>
      <w:r w:rsidR="00FB2501" w:rsidRPr="00FB2501">
        <w:rPr>
          <w:rFonts w:ascii="Avenir Next LT Pro" w:hAnsi="Avenir Next LT Pro"/>
        </w:rPr>
        <w:t xml:space="preserve"> Thursday, Term time only. </w:t>
      </w:r>
    </w:p>
    <w:p w14:paraId="503194CA" w14:textId="7B9AD806" w:rsidR="00AD6F7A" w:rsidRPr="00FB2501" w:rsidRDefault="00AD6F7A" w:rsidP="00FB2501">
      <w:pPr>
        <w:pStyle w:val="ListParagraph"/>
        <w:widowControl/>
        <w:numPr>
          <w:ilvl w:val="0"/>
          <w:numId w:val="8"/>
        </w:numPr>
        <w:autoSpaceDE/>
        <w:autoSpaceDN/>
        <w:rPr>
          <w:rFonts w:ascii="Avenir Next LT Pro" w:hAnsi="Avenir Next LT Pro"/>
        </w:rPr>
      </w:pPr>
      <w:r>
        <w:rPr>
          <w:rFonts w:ascii="Avenir Next LT Pro" w:hAnsi="Avenir Next LT Pro"/>
        </w:rPr>
        <w:t>Additional duties as required.</w:t>
      </w:r>
    </w:p>
    <w:p w14:paraId="12C20B3F" w14:textId="77777777" w:rsidR="00FB2501" w:rsidRPr="00FB2501" w:rsidRDefault="00FB2501" w:rsidP="00FB2501">
      <w:pPr>
        <w:pStyle w:val="ListParagraph"/>
        <w:widowControl/>
        <w:numPr>
          <w:ilvl w:val="0"/>
          <w:numId w:val="8"/>
        </w:numPr>
        <w:autoSpaceDE/>
        <w:autoSpaceDN/>
        <w:contextualSpacing/>
        <w:rPr>
          <w:rFonts w:ascii="Avenir Next LT Pro" w:hAnsi="Avenir Next LT Pro" w:cstheme="minorHAnsi"/>
        </w:rPr>
      </w:pPr>
      <w:r w:rsidRPr="00FB2501">
        <w:rPr>
          <w:rFonts w:ascii="Avenir Next LT Pro" w:hAnsi="Avenir Next LT Pro" w:cstheme="minorHAnsi"/>
        </w:rPr>
        <w:t>Assist with outings for Boarders as required.</w:t>
      </w:r>
    </w:p>
    <w:p w14:paraId="39362097" w14:textId="1F7157D9" w:rsidR="00FB2501" w:rsidRPr="00FB2501" w:rsidRDefault="00FB2501" w:rsidP="00FB2501">
      <w:pPr>
        <w:pStyle w:val="ListParagraph"/>
        <w:widowControl/>
        <w:numPr>
          <w:ilvl w:val="0"/>
          <w:numId w:val="8"/>
        </w:numPr>
        <w:autoSpaceDE/>
        <w:autoSpaceDN/>
        <w:contextualSpacing/>
        <w:rPr>
          <w:rFonts w:ascii="Avenir Next LT Pro" w:hAnsi="Avenir Next LT Pro" w:cstheme="minorHAnsi"/>
        </w:rPr>
      </w:pPr>
      <w:r w:rsidRPr="00FB2501">
        <w:rPr>
          <w:rFonts w:ascii="Avenir Next LT Pro" w:hAnsi="Avenir Next LT Pro" w:cstheme="minorHAnsi"/>
        </w:rPr>
        <w:t>Report any maintenance or health and safety issues to the</w:t>
      </w:r>
      <w:r w:rsidR="00DE47A3">
        <w:rPr>
          <w:rFonts w:ascii="Avenir Next LT Pro" w:hAnsi="Avenir Next LT Pro" w:cstheme="minorHAnsi"/>
        </w:rPr>
        <w:t xml:space="preserve"> </w:t>
      </w:r>
      <w:r w:rsidRPr="00FB2501">
        <w:rPr>
          <w:rFonts w:ascii="Avenir Next LT Pro" w:hAnsi="Avenir Next LT Pro" w:cstheme="minorHAnsi"/>
        </w:rPr>
        <w:t>Director of Boarding</w:t>
      </w:r>
      <w:r w:rsidR="00BA5D0B">
        <w:rPr>
          <w:rFonts w:ascii="Avenir Next LT Pro" w:hAnsi="Avenir Next LT Pro" w:cstheme="minorHAnsi"/>
        </w:rPr>
        <w:t>.</w:t>
      </w:r>
    </w:p>
    <w:p w14:paraId="6C8D1D3D" w14:textId="5A43F420" w:rsidR="00FB2501" w:rsidRPr="00FB2501" w:rsidRDefault="00FB2501" w:rsidP="00FB2501">
      <w:pPr>
        <w:pStyle w:val="ListParagraph"/>
        <w:widowControl/>
        <w:numPr>
          <w:ilvl w:val="0"/>
          <w:numId w:val="8"/>
        </w:numPr>
        <w:autoSpaceDE/>
        <w:autoSpaceDN/>
        <w:contextualSpacing/>
        <w:rPr>
          <w:rFonts w:ascii="Avenir Next LT Pro" w:hAnsi="Avenir Next LT Pro" w:cstheme="minorHAnsi"/>
        </w:rPr>
      </w:pPr>
      <w:r w:rsidRPr="00FB2501">
        <w:rPr>
          <w:rFonts w:ascii="Avenir Next LT Pro" w:hAnsi="Avenir Next LT Pro" w:cstheme="minorHAnsi"/>
        </w:rPr>
        <w:t>Inform the Director of Boarding of any major concerns or successes related to the boarding community</w:t>
      </w:r>
      <w:r w:rsidR="00CE0E6D">
        <w:rPr>
          <w:rFonts w:ascii="Avenir Next LT Pro" w:hAnsi="Avenir Next LT Pro" w:cstheme="minorHAnsi"/>
        </w:rPr>
        <w:t xml:space="preserve"> either verbally or through the </w:t>
      </w:r>
      <w:r w:rsidR="004039D8">
        <w:rPr>
          <w:rFonts w:ascii="Avenir Next LT Pro" w:hAnsi="Avenir Next LT Pro" w:cstheme="minorHAnsi"/>
        </w:rPr>
        <w:t>daily duty report.</w:t>
      </w:r>
    </w:p>
    <w:bookmarkEnd w:id="0"/>
    <w:p w14:paraId="477BFCEA" w14:textId="77777777" w:rsidR="00FB2501" w:rsidRPr="00FB2501" w:rsidRDefault="00FB2501" w:rsidP="00FB2501">
      <w:pPr>
        <w:rPr>
          <w:rFonts w:ascii="Avenir Next LT Pro" w:hAnsi="Avenir Next LT Pro" w:cstheme="minorHAnsi"/>
        </w:rPr>
      </w:pPr>
    </w:p>
    <w:p w14:paraId="7AA2780B" w14:textId="77777777" w:rsidR="00FB2501" w:rsidRPr="004039D8" w:rsidRDefault="00FB2501" w:rsidP="004039D8">
      <w:pPr>
        <w:widowControl/>
        <w:autoSpaceDE/>
        <w:autoSpaceDN/>
        <w:contextualSpacing/>
        <w:rPr>
          <w:rFonts w:ascii="Avenir Next LT Pro" w:hAnsi="Avenir Next LT Pro" w:cstheme="minorHAnsi"/>
          <w:b/>
          <w:bCs/>
          <w:color w:val="EE0000"/>
        </w:rPr>
      </w:pPr>
      <w:r w:rsidRPr="004039D8">
        <w:rPr>
          <w:rFonts w:ascii="Avenir Next LT Pro" w:hAnsi="Avenir Next LT Pro" w:cstheme="minorHAnsi"/>
          <w:b/>
          <w:bCs/>
          <w:color w:val="EE0000"/>
        </w:rPr>
        <w:t>Parent and Staff Liaison</w:t>
      </w:r>
    </w:p>
    <w:p w14:paraId="45E4326F" w14:textId="77777777" w:rsidR="00FB2501" w:rsidRPr="00FB2501" w:rsidRDefault="00FB2501" w:rsidP="00FB2501">
      <w:pPr>
        <w:pStyle w:val="ListParagraph"/>
        <w:rPr>
          <w:rFonts w:ascii="Avenir Next LT Pro" w:hAnsi="Avenir Next LT Pro" w:cstheme="minorHAnsi"/>
        </w:rPr>
      </w:pPr>
      <w:r w:rsidRPr="00FB2501">
        <w:rPr>
          <w:rFonts w:ascii="Avenir Next LT Pro" w:hAnsi="Avenir Next LT Pro" w:cstheme="minorHAnsi"/>
        </w:rPr>
        <w:t xml:space="preserve">Be accessible and effectively communicate with parents and staff, including outside of regular duty hours. Provide prompt responses to their feedback, inquiries, concerns, or questions. </w:t>
      </w:r>
    </w:p>
    <w:p w14:paraId="5E6FB0A7" w14:textId="77777777" w:rsidR="00FB2501" w:rsidRPr="00FB2501" w:rsidRDefault="00FB2501" w:rsidP="00FB2501">
      <w:pPr>
        <w:rPr>
          <w:rFonts w:ascii="Avenir Next LT Pro" w:hAnsi="Avenir Next LT Pro" w:cstheme="minorHAnsi"/>
        </w:rPr>
      </w:pPr>
    </w:p>
    <w:p w14:paraId="7DD8D8D2" w14:textId="77777777" w:rsidR="00FB2501" w:rsidRPr="00FB2501" w:rsidRDefault="00FB2501" w:rsidP="00FB2501">
      <w:pPr>
        <w:pStyle w:val="ListParagraph"/>
        <w:widowControl/>
        <w:numPr>
          <w:ilvl w:val="0"/>
          <w:numId w:val="7"/>
        </w:numPr>
        <w:autoSpaceDE/>
        <w:autoSpaceDN/>
        <w:contextualSpacing/>
        <w:rPr>
          <w:rFonts w:ascii="Avenir Next LT Pro" w:hAnsi="Avenir Next LT Pro" w:cstheme="minorHAnsi"/>
        </w:rPr>
      </w:pPr>
      <w:r w:rsidRPr="00FB2501">
        <w:rPr>
          <w:rFonts w:ascii="Avenir Next LT Pro" w:hAnsi="Avenir Next LT Pro" w:cstheme="minorHAnsi"/>
        </w:rPr>
        <w:t xml:space="preserve">A prompt response to staff and parental messages or requests to contact them is expected. </w:t>
      </w:r>
    </w:p>
    <w:p w14:paraId="0302EE8C" w14:textId="77777777" w:rsidR="00FB2501" w:rsidRPr="00FB2501" w:rsidRDefault="00FB2501" w:rsidP="00FB2501">
      <w:pPr>
        <w:pStyle w:val="ListParagraph"/>
        <w:widowControl/>
        <w:numPr>
          <w:ilvl w:val="0"/>
          <w:numId w:val="7"/>
        </w:numPr>
        <w:autoSpaceDE/>
        <w:autoSpaceDN/>
        <w:contextualSpacing/>
        <w:rPr>
          <w:rFonts w:ascii="Avenir Next LT Pro" w:hAnsi="Avenir Next LT Pro" w:cstheme="minorHAnsi"/>
        </w:rPr>
      </w:pPr>
      <w:r w:rsidRPr="00FB2501">
        <w:rPr>
          <w:rFonts w:ascii="Avenir Next LT Pro" w:hAnsi="Avenir Next LT Pro" w:cstheme="minorHAnsi"/>
        </w:rPr>
        <w:t>Act in response to all reasonable requests from parents of Boarders in your care.</w:t>
      </w:r>
    </w:p>
    <w:p w14:paraId="228626E3" w14:textId="77777777" w:rsidR="00FB2501" w:rsidRPr="00FB2501" w:rsidRDefault="00FB2501" w:rsidP="00FB2501">
      <w:pPr>
        <w:pStyle w:val="ListParagraph"/>
        <w:widowControl/>
        <w:numPr>
          <w:ilvl w:val="0"/>
          <w:numId w:val="7"/>
        </w:numPr>
        <w:autoSpaceDE/>
        <w:autoSpaceDN/>
        <w:contextualSpacing/>
        <w:rPr>
          <w:rFonts w:ascii="Avenir Next LT Pro" w:hAnsi="Avenir Next LT Pro" w:cstheme="minorHAnsi"/>
        </w:rPr>
      </w:pPr>
      <w:r w:rsidRPr="00FB2501">
        <w:rPr>
          <w:rFonts w:ascii="Avenir Next LT Pro" w:hAnsi="Avenir Next LT Pro" w:cstheme="minorHAnsi"/>
        </w:rPr>
        <w:t>Pass on any concerns raised by parents to the relevant staff member(s).</w:t>
      </w:r>
    </w:p>
    <w:p w14:paraId="0F8E8486" w14:textId="59F53AD1" w:rsidR="00FB2501" w:rsidRPr="00FB2501" w:rsidRDefault="00FB2501" w:rsidP="00FB2501">
      <w:pPr>
        <w:pStyle w:val="ListParagraph"/>
        <w:widowControl/>
        <w:numPr>
          <w:ilvl w:val="0"/>
          <w:numId w:val="7"/>
        </w:numPr>
        <w:autoSpaceDE/>
        <w:autoSpaceDN/>
        <w:contextualSpacing/>
        <w:rPr>
          <w:rFonts w:ascii="Avenir Next LT Pro" w:hAnsi="Avenir Next LT Pro" w:cstheme="minorHAnsi"/>
        </w:rPr>
      </w:pPr>
      <w:r w:rsidRPr="00FB2501">
        <w:rPr>
          <w:rFonts w:ascii="Avenir Next LT Pro" w:hAnsi="Avenir Next LT Pro" w:cstheme="minorHAnsi"/>
        </w:rPr>
        <w:t xml:space="preserve">Ensure that relevant staff are directly communicated with when something occurs that could have a significant impact on their </w:t>
      </w:r>
      <w:r w:rsidR="00A80C53">
        <w:rPr>
          <w:rFonts w:ascii="Avenir Next LT Pro" w:hAnsi="Avenir Next LT Pro" w:cstheme="minorHAnsi"/>
        </w:rPr>
        <w:t>B</w:t>
      </w:r>
      <w:r w:rsidRPr="00FB2501">
        <w:rPr>
          <w:rFonts w:ascii="Avenir Next LT Pro" w:hAnsi="Avenir Next LT Pro" w:cstheme="minorHAnsi"/>
        </w:rPr>
        <w:t>oarders. This includes being a victim of bullying, an accident, etc.</w:t>
      </w:r>
    </w:p>
    <w:p w14:paraId="697EB9AE" w14:textId="77777777" w:rsidR="00FB2501" w:rsidRPr="00FB2501" w:rsidRDefault="00FB2501" w:rsidP="00FB2501">
      <w:pPr>
        <w:pStyle w:val="ListParagraph"/>
        <w:widowControl/>
        <w:numPr>
          <w:ilvl w:val="0"/>
          <w:numId w:val="7"/>
        </w:numPr>
        <w:autoSpaceDE/>
        <w:autoSpaceDN/>
        <w:contextualSpacing/>
        <w:rPr>
          <w:rFonts w:ascii="Avenir Next LT Pro" w:hAnsi="Avenir Next LT Pro" w:cstheme="minorHAnsi"/>
        </w:rPr>
      </w:pPr>
      <w:r w:rsidRPr="00FB2501">
        <w:rPr>
          <w:rFonts w:ascii="Avenir Next LT Pro" w:hAnsi="Avenir Next LT Pro" w:cstheme="minorHAnsi"/>
        </w:rPr>
        <w:t>Provide feedback on Boarders as required or when deemed necessary.</w:t>
      </w:r>
    </w:p>
    <w:p w14:paraId="3DA64079" w14:textId="77777777" w:rsidR="00FB2501" w:rsidRPr="00FB2501" w:rsidRDefault="00FB2501" w:rsidP="00FB2501">
      <w:pPr>
        <w:pStyle w:val="ListParagraph"/>
        <w:widowControl/>
        <w:numPr>
          <w:ilvl w:val="0"/>
          <w:numId w:val="7"/>
        </w:numPr>
        <w:autoSpaceDE/>
        <w:autoSpaceDN/>
        <w:contextualSpacing/>
        <w:rPr>
          <w:rFonts w:ascii="Avenir Next LT Pro" w:hAnsi="Avenir Next LT Pro" w:cstheme="minorHAnsi"/>
        </w:rPr>
      </w:pPr>
      <w:r w:rsidRPr="00FB2501">
        <w:rPr>
          <w:rFonts w:ascii="Avenir Next LT Pro" w:hAnsi="Avenir Next LT Pro" w:cstheme="minorHAnsi"/>
        </w:rPr>
        <w:t>Assist with ensuring additional support put in place for identified boarders is met (e.g., prep checks, inspections, etc.).</w:t>
      </w:r>
    </w:p>
    <w:p w14:paraId="2E0429E4" w14:textId="77777777" w:rsidR="00FB2501" w:rsidRPr="00FB2501" w:rsidRDefault="00FB2501" w:rsidP="00FB2501">
      <w:pPr>
        <w:rPr>
          <w:rFonts w:ascii="Avenir Next LT Pro" w:hAnsi="Avenir Next LT Pro"/>
        </w:rPr>
      </w:pPr>
    </w:p>
    <w:p w14:paraId="77FE6071" w14:textId="77777777" w:rsidR="00903A69" w:rsidRPr="00FB2501" w:rsidRDefault="00903A69" w:rsidP="00235C42">
      <w:pPr>
        <w:rPr>
          <w:rFonts w:ascii="Avenir Next LT Pro" w:hAnsi="Avenir Next LT Pro"/>
        </w:rPr>
      </w:pPr>
    </w:p>
    <w:sectPr w:rsidR="00903A69" w:rsidRPr="00FB2501" w:rsidSect="00C5216C">
      <w:headerReference w:type="default" r:id="rId10"/>
      <w:footerReference w:type="default" r:id="rId11"/>
      <w:type w:val="continuous"/>
      <w:pgSz w:w="11910" w:h="16840"/>
      <w:pgMar w:top="2002" w:right="567" w:bottom="567" w:left="567" w:header="397" w:footer="57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7E7E2" w14:textId="77777777" w:rsidR="00706FCE" w:rsidRDefault="00706FCE">
      <w:r>
        <w:separator/>
      </w:r>
    </w:p>
  </w:endnote>
  <w:endnote w:type="continuationSeparator" w:id="0">
    <w:p w14:paraId="4EDBA926" w14:textId="77777777" w:rsidR="00706FCE" w:rsidRDefault="0070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ktiv Grotesk Light">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Avenir Next LT Pro">
    <w:charset w:val="00"/>
    <w:family w:val="swiss"/>
    <w:pitch w:val="variable"/>
    <w:sig w:usb0="800000EF" w:usb1="5000204A" w:usb2="00000000" w:usb3="00000000" w:csb0="00000093" w:csb1="00000000"/>
  </w:font>
  <w:font w:name="Avenir Book">
    <w:altName w:val="Tw Cen MT"/>
    <w:charset w:val="00"/>
    <w:family w:val="auto"/>
    <w:pitch w:val="variable"/>
  </w:font>
  <w:font w:name="Arial">
    <w:panose1 w:val="020B0604020202020204"/>
    <w:charset w:val="00"/>
    <w:family w:val="swiss"/>
    <w:pitch w:val="variable"/>
    <w:sig w:usb0="E0002EFF" w:usb1="C000785B" w:usb2="00000009" w:usb3="00000000" w:csb0="000001FF" w:csb1="00000000"/>
  </w:font>
  <w:font w:name="Avenir LT Pro 35 Light">
    <w:altName w:val="Calibri"/>
    <w:charset w:val="00"/>
    <w:family w:val="swiss"/>
    <w:pitch w:val="variable"/>
    <w:sig w:usb0="00000007" w:usb1="00000000" w:usb2="00000000" w:usb3="00000000" w:csb0="00000093" w:csb1="00000000"/>
  </w:font>
  <w:font w:name="Aktiv Grotesk">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7FC2" w14:textId="77777777" w:rsidR="00E908AE" w:rsidRDefault="00C679F7">
    <w:pPr>
      <w:pStyle w:val="BodyText"/>
      <w:spacing w:line="14" w:lineRule="auto"/>
    </w:pPr>
    <w:r>
      <w:rPr>
        <w:noProof/>
      </w:rPr>
      <mc:AlternateContent>
        <mc:Choice Requires="wps">
          <w:drawing>
            <wp:anchor distT="0" distB="0" distL="0" distR="0" simplePos="0" relativeHeight="251658243" behindDoc="1" locked="0" layoutInCell="1" allowOverlap="1" wp14:anchorId="1E40310F" wp14:editId="1FA6CF10">
              <wp:simplePos x="0" y="0"/>
              <wp:positionH relativeFrom="page">
                <wp:posOffset>0</wp:posOffset>
              </wp:positionH>
              <wp:positionV relativeFrom="page">
                <wp:posOffset>10460863</wp:posOffset>
              </wp:positionV>
              <wp:extent cx="7560309" cy="2311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231140"/>
                      </a:xfrm>
                      <a:custGeom>
                        <a:avLst/>
                        <a:gdLst/>
                        <a:ahLst/>
                        <a:cxnLst/>
                        <a:rect l="l" t="t" r="r" b="b"/>
                        <a:pathLst>
                          <a:path w="7560309" h="231140">
                            <a:moveTo>
                              <a:pt x="7559992" y="0"/>
                            </a:moveTo>
                            <a:lnTo>
                              <a:pt x="0" y="0"/>
                            </a:lnTo>
                            <a:lnTo>
                              <a:pt x="0" y="231140"/>
                            </a:lnTo>
                            <a:lnTo>
                              <a:pt x="7559992" y="231140"/>
                            </a:lnTo>
                            <a:lnTo>
                              <a:pt x="7559992" y="0"/>
                            </a:lnTo>
                            <a:close/>
                          </a:path>
                        </a:pathLst>
                      </a:custGeom>
                      <a:solidFill>
                        <a:srgbClr val="DD4847"/>
                      </a:solidFill>
                    </wps:spPr>
                    <wps:bodyPr wrap="square" lIns="0" tIns="0" rIns="0" bIns="0" rtlCol="0">
                      <a:prstTxWarp prst="textNoShape">
                        <a:avLst/>
                      </a:prstTxWarp>
                      <a:noAutofit/>
                    </wps:bodyPr>
                  </wps:wsp>
                </a:graphicData>
              </a:graphic>
            </wp:anchor>
          </w:drawing>
        </mc:Choice>
        <mc:Fallback>
          <w:pict>
            <v:shape w14:anchorId="7862EF6C" id="Graphic 4" o:spid="_x0000_s1026" style="position:absolute;margin-left:0;margin-top:823.7pt;width:595.3pt;height:18.2pt;z-index:-251658237;visibility:visible;mso-wrap-style:square;mso-wrap-distance-left:0;mso-wrap-distance-top:0;mso-wrap-distance-right:0;mso-wrap-distance-bottom:0;mso-position-horizontal:absolute;mso-position-horizontal-relative:page;mso-position-vertical:absolute;mso-position-vertical-relative:page;v-text-anchor:top" coordsize="7560309,23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" path="m7559992,l,,,231140r7559992,l7559992,xe" fillcolor="#dd4847" stroked="f">
              <v:path arrowok="t"/>
              <w10:wrap anchorx="page" anchory="page"/>
            </v:shape>
          </w:pict>
        </mc:Fallback>
      </mc:AlternateContent>
    </w:r>
    <w:r>
      <w:rPr>
        <w:noProof/>
      </w:rPr>
      <mc:AlternateContent>
        <mc:Choice Requires="wps">
          <w:drawing>
            <wp:anchor distT="0" distB="0" distL="0" distR="0" simplePos="0" relativeHeight="251658244" behindDoc="1" locked="0" layoutInCell="1" allowOverlap="1" wp14:anchorId="5D625EA5" wp14:editId="21D5C4DF">
              <wp:simplePos x="0" y="0"/>
              <wp:positionH relativeFrom="page">
                <wp:posOffset>3553459</wp:posOffset>
              </wp:positionH>
              <wp:positionV relativeFrom="page">
                <wp:posOffset>10186161</wp:posOffset>
              </wp:positionV>
              <wp:extent cx="1388745" cy="1879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87960"/>
                      </a:xfrm>
                      <a:prstGeom prst="rect">
                        <a:avLst/>
                      </a:prstGeom>
                    </wps:spPr>
                    <wps:txbx>
                      <w:txbxContent>
                        <w:p w14:paraId="65E2DB2C" w14:textId="77777777" w:rsidR="00E908AE" w:rsidRDefault="00C679F7">
                          <w:pPr>
                            <w:spacing w:before="20"/>
                            <w:ind w:left="20"/>
                            <w:rPr>
                              <w:rFonts w:ascii="Aktiv Grotesk"/>
                              <w:b/>
                              <w:sz w:val="20"/>
                            </w:rPr>
                          </w:pPr>
                          <w:r>
                            <w:rPr>
                              <w:rFonts w:ascii="Aktiv Grotesk"/>
                              <w:b/>
                              <w:spacing w:val="-2"/>
                              <w:sz w:val="20"/>
                            </w:rPr>
                            <w:t>lindisfarne.school.nz</w:t>
                          </w:r>
                        </w:p>
                      </w:txbxContent>
                    </wps:txbx>
                    <wps:bodyPr wrap="square" lIns="0" tIns="0" rIns="0" bIns="0" rtlCol="0">
                      <a:noAutofit/>
                    </wps:bodyPr>
                  </wps:wsp>
                </a:graphicData>
              </a:graphic>
            </wp:anchor>
          </w:drawing>
        </mc:Choice>
        <mc:Fallback>
          <w:pict>
            <v:shapetype w14:anchorId="5D625EA5" id="_x0000_t202" coordsize="21600,21600" o:spt="202" path="m,l,21600r21600,l21600,xe">
              <v:stroke joinstyle="miter"/>
              <v:path gradientshapeok="t" o:connecttype="rect"/>
            </v:shapetype>
            <v:shape id="Textbox 5" o:spid="_x0000_s1027" type="#_x0000_t202" style="position:absolute;margin-left:279.8pt;margin-top:802.05pt;width:109.35pt;height:14.8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" filled="f" stroked="f">
              <v:textbox inset="0,0,0,0">
                <w:txbxContent>
                  <w:p w14:paraId="65E2DB2C" w14:textId="77777777" w:rsidR="00E908AE" w:rsidRDefault="00C679F7">
                    <w:pPr>
                      <w:spacing w:before="20"/>
                      <w:ind w:left="20"/>
                      <w:rPr>
                        <w:rFonts w:ascii="Aktiv Grotesk"/>
                        <w:b/>
                        <w:sz w:val="20"/>
                      </w:rPr>
                    </w:pPr>
                    <w:r>
                      <w:rPr>
                        <w:rFonts w:ascii="Aktiv Grotesk"/>
                        <w:b/>
                        <w:spacing w:val="-2"/>
                        <w:sz w:val="20"/>
                      </w:rPr>
                      <w:t>lindisfarne.school.nz</w:t>
                    </w:r>
                  </w:p>
                </w:txbxContent>
              </v:textbox>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20EE6C31" wp14:editId="75B94AB8">
              <wp:simplePos x="0" y="0"/>
              <wp:positionH relativeFrom="page">
                <wp:posOffset>5251577</wp:posOffset>
              </wp:positionH>
              <wp:positionV relativeFrom="page">
                <wp:posOffset>10222101</wp:posOffset>
              </wp:positionV>
              <wp:extent cx="1969770"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9770" cy="152400"/>
                      </a:xfrm>
                      <a:prstGeom prst="rect">
                        <a:avLst/>
                      </a:prstGeom>
                    </wps:spPr>
                    <wps:txbx>
                      <w:txbxContent>
                        <w:p w14:paraId="350BA219" w14:textId="77777777" w:rsidR="00E908AE" w:rsidRDefault="00C679F7">
                          <w:pPr>
                            <w:pStyle w:val="BodyText"/>
                            <w:spacing w:line="240" w:lineRule="exact"/>
                            <w:ind w:left="20"/>
                          </w:pPr>
                          <w:hyperlink r:id="rId1">
                            <w:r>
                              <w:rPr>
                                <w:spacing w:val="-2"/>
                              </w:rPr>
                              <w:t>reception@lindisfarne.school.nz</w:t>
                            </w:r>
                          </w:hyperlink>
                        </w:p>
                      </w:txbxContent>
                    </wps:txbx>
                    <wps:bodyPr wrap="square" lIns="0" tIns="0" rIns="0" bIns="0" rtlCol="0">
                      <a:noAutofit/>
                    </wps:bodyPr>
                  </wps:wsp>
                </a:graphicData>
              </a:graphic>
            </wp:anchor>
          </w:drawing>
        </mc:Choice>
        <mc:Fallback>
          <w:pict>
            <v:shape w14:anchorId="20EE6C31" id="Textbox 6" o:spid="_x0000_s1028" type="#_x0000_t202" style="position:absolute;margin-left:413.5pt;margin-top:804.9pt;width:155.1pt;height:12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" filled="f" stroked="f">
              <v:textbox inset="0,0,0,0">
                <w:txbxContent>
                  <w:p w14:paraId="350BA219" w14:textId="77777777" w:rsidR="00E908AE" w:rsidRDefault="00C679F7">
                    <w:pPr>
                      <w:pStyle w:val="BodyText"/>
                      <w:spacing w:line="240" w:lineRule="exact"/>
                      <w:ind w:left="20"/>
                    </w:pPr>
                    <w:hyperlink r:id="rId2">
                      <w:r>
                        <w:rPr>
                          <w:spacing w:val="-2"/>
                        </w:rPr>
                        <w:t>reception@lindisfarne.school.nz</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A4CE9" w14:textId="77777777" w:rsidR="00706FCE" w:rsidRDefault="00706FCE">
      <w:r>
        <w:separator/>
      </w:r>
    </w:p>
  </w:footnote>
  <w:footnote w:type="continuationSeparator" w:id="0">
    <w:p w14:paraId="18178D14" w14:textId="77777777" w:rsidR="00706FCE" w:rsidRDefault="00706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77D7" w14:textId="77777777" w:rsidR="00E908AE" w:rsidRDefault="00C679F7">
    <w:pPr>
      <w:pStyle w:val="BodyText"/>
      <w:spacing w:line="14" w:lineRule="auto"/>
    </w:pPr>
    <w:r>
      <w:rPr>
        <w:noProof/>
      </w:rPr>
      <w:drawing>
        <wp:anchor distT="0" distB="0" distL="0" distR="0" simplePos="0" relativeHeight="251658240" behindDoc="1" locked="0" layoutInCell="1" allowOverlap="1" wp14:anchorId="5656279C" wp14:editId="423A7B51">
          <wp:simplePos x="0" y="0"/>
          <wp:positionH relativeFrom="page">
            <wp:posOffset>457070</wp:posOffset>
          </wp:positionH>
          <wp:positionV relativeFrom="page">
            <wp:posOffset>251889</wp:posOffset>
          </wp:positionV>
          <wp:extent cx="2292716" cy="56939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292716" cy="569392"/>
                  </a:xfrm>
                  <a:prstGeom prst="rect">
                    <a:avLst/>
                  </a:prstGeom>
                </pic:spPr>
              </pic:pic>
            </a:graphicData>
          </a:graphic>
        </wp:anchor>
      </w:drawing>
    </w:r>
    <w:r>
      <w:rPr>
        <w:noProof/>
      </w:rPr>
      <mc:AlternateContent>
        <mc:Choice Requires="wps">
          <w:drawing>
            <wp:anchor distT="0" distB="0" distL="0" distR="0" simplePos="0" relativeHeight="251658241" behindDoc="1" locked="0" layoutInCell="1" allowOverlap="1" wp14:anchorId="58999EA0" wp14:editId="186755EA">
              <wp:simplePos x="0" y="0"/>
              <wp:positionH relativeFrom="page">
                <wp:posOffset>0</wp:posOffset>
              </wp:positionH>
              <wp:positionV relativeFrom="page">
                <wp:posOffset>1221742</wp:posOffset>
              </wp:positionV>
              <wp:extent cx="7560309" cy="127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2700"/>
                      </a:xfrm>
                      <a:custGeom>
                        <a:avLst/>
                        <a:gdLst/>
                        <a:ahLst/>
                        <a:cxnLst/>
                        <a:rect l="l" t="t" r="r" b="b"/>
                        <a:pathLst>
                          <a:path w="7560309" h="12700">
                            <a:moveTo>
                              <a:pt x="0" y="0"/>
                            </a:moveTo>
                            <a:lnTo>
                              <a:pt x="0" y="12700"/>
                            </a:lnTo>
                            <a:lnTo>
                              <a:pt x="7560005" y="12700"/>
                            </a:lnTo>
                            <a:lnTo>
                              <a:pt x="7560005" y="0"/>
                            </a:lnTo>
                            <a:lnTo>
                              <a:pt x="0" y="0"/>
                            </a:lnTo>
                            <a:close/>
                          </a:path>
                        </a:pathLst>
                      </a:custGeom>
                      <a:solidFill>
                        <a:srgbClr val="DFA04E"/>
                      </a:solidFill>
                    </wps:spPr>
                    <wps:bodyPr wrap="square" lIns="0" tIns="0" rIns="0" bIns="0" rtlCol="0">
                      <a:prstTxWarp prst="textNoShape">
                        <a:avLst/>
                      </a:prstTxWarp>
                      <a:noAutofit/>
                    </wps:bodyPr>
                  </wps:wsp>
                </a:graphicData>
              </a:graphic>
            </wp:anchor>
          </w:drawing>
        </mc:Choice>
        <mc:Fallback>
          <w:pict>
            <v:shape w14:anchorId="0EDE3CE6" id="Graphic 2" o:spid="_x0000_s1026" style="position:absolute;margin-left:0;margin-top:96.2pt;width:595.3pt;height:1pt;z-index:-251658239;visibility:visible;mso-wrap-style:square;mso-wrap-distance-left:0;mso-wrap-distance-top:0;mso-wrap-distance-right:0;mso-wrap-distance-bottom:0;mso-position-horizontal:absolute;mso-position-horizontal-relative:page;mso-position-vertical:absolute;mso-position-vertical-relative:page;v-text-anchor:top" coordsize="756030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" path="m,l,12700r7560005,l7560005,,,xe" fillcolor="#dfa04e" stroked="f">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4F57BA2A" wp14:editId="738DB406">
              <wp:simplePos x="0" y="0"/>
              <wp:positionH relativeFrom="page">
                <wp:posOffset>5705855</wp:posOffset>
              </wp:positionH>
              <wp:positionV relativeFrom="page">
                <wp:posOffset>444498</wp:posOffset>
              </wp:positionV>
              <wp:extent cx="1440815" cy="4953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0815" cy="495300"/>
                      </a:xfrm>
                      <a:prstGeom prst="rect">
                        <a:avLst/>
                      </a:prstGeom>
                    </wps:spPr>
                    <wps:txbx>
                      <w:txbxContent>
                        <w:p w14:paraId="60747A84" w14:textId="77777777" w:rsidR="00E908AE" w:rsidRDefault="00C679F7">
                          <w:pPr>
                            <w:pStyle w:val="BodyText"/>
                            <w:spacing w:line="204" w:lineRule="exact"/>
                            <w:ind w:right="29"/>
                            <w:jc w:val="center"/>
                          </w:pPr>
                          <w:r>
                            <w:t>600</w:t>
                          </w:r>
                          <w:r>
                            <w:rPr>
                              <w:spacing w:val="45"/>
                            </w:rPr>
                            <w:t xml:space="preserve"> </w:t>
                          </w:r>
                          <w:proofErr w:type="spellStart"/>
                          <w:r>
                            <w:t>Pakowhai</w:t>
                          </w:r>
                          <w:proofErr w:type="spellEnd"/>
                          <w:r>
                            <w:rPr>
                              <w:spacing w:val="45"/>
                            </w:rPr>
                            <w:t xml:space="preserve"> </w:t>
                          </w:r>
                          <w:r>
                            <w:rPr>
                              <w:spacing w:val="-2"/>
                            </w:rPr>
                            <w:t>Road,</w:t>
                          </w:r>
                        </w:p>
                        <w:p w14:paraId="6F8CF596" w14:textId="77777777" w:rsidR="00E908AE" w:rsidRDefault="00C679F7">
                          <w:pPr>
                            <w:pStyle w:val="BodyText"/>
                            <w:spacing w:line="280" w:lineRule="exact"/>
                            <w:ind w:left="29" w:right="29"/>
                            <w:jc w:val="center"/>
                          </w:pPr>
                          <w:r>
                            <w:t>Frimley,</w:t>
                          </w:r>
                          <w:r>
                            <w:rPr>
                              <w:spacing w:val="49"/>
                            </w:rPr>
                            <w:t xml:space="preserve"> </w:t>
                          </w:r>
                          <w:r>
                            <w:t>4120,</w:t>
                          </w:r>
                          <w:r>
                            <w:rPr>
                              <w:spacing w:val="49"/>
                            </w:rPr>
                            <w:t xml:space="preserve"> </w:t>
                          </w:r>
                          <w:r>
                            <w:rPr>
                              <w:spacing w:val="-2"/>
                            </w:rPr>
                            <w:t>Hastings</w:t>
                          </w:r>
                        </w:p>
                        <w:p w14:paraId="0DB68151" w14:textId="77777777" w:rsidR="00E908AE" w:rsidRDefault="00C679F7">
                          <w:pPr>
                            <w:spacing w:before="19"/>
                            <w:ind w:right="71"/>
                            <w:jc w:val="center"/>
                            <w:rPr>
                              <w:rFonts w:ascii="Aktiv Grotesk"/>
                              <w:b/>
                              <w:sz w:val="20"/>
                            </w:rPr>
                          </w:pPr>
                          <w:r>
                            <w:rPr>
                              <w:rFonts w:ascii="Aktiv Grotesk"/>
                              <w:b/>
                              <w:sz w:val="20"/>
                            </w:rPr>
                            <w:t>06</w:t>
                          </w:r>
                          <w:r>
                            <w:rPr>
                              <w:rFonts w:ascii="Aktiv Grotesk"/>
                              <w:b/>
                              <w:spacing w:val="24"/>
                              <w:sz w:val="20"/>
                            </w:rPr>
                            <w:t xml:space="preserve"> </w:t>
                          </w:r>
                          <w:r>
                            <w:rPr>
                              <w:rFonts w:ascii="Aktiv Grotesk"/>
                              <w:b/>
                              <w:spacing w:val="-2"/>
                              <w:sz w:val="20"/>
                            </w:rPr>
                            <w:t>8731136</w:t>
                          </w:r>
                        </w:p>
                      </w:txbxContent>
                    </wps:txbx>
                    <wps:bodyPr wrap="square" lIns="0" tIns="0" rIns="0" bIns="0" rtlCol="0">
                      <a:noAutofit/>
                    </wps:bodyPr>
                  </wps:wsp>
                </a:graphicData>
              </a:graphic>
            </wp:anchor>
          </w:drawing>
        </mc:Choice>
        <mc:Fallback>
          <w:pict>
            <v:shapetype w14:anchorId="4F57BA2A" id="_x0000_t202" coordsize="21600,21600" o:spt="202" path="m,l,21600r21600,l21600,xe">
              <v:stroke joinstyle="miter"/>
              <v:path gradientshapeok="t" o:connecttype="rect"/>
            </v:shapetype>
            <v:shape id="Textbox 3" o:spid="_x0000_s1026" type="#_x0000_t202" style="position:absolute;margin-left:449.3pt;margin-top:35pt;width:113.45pt;height:39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" filled="f" stroked="f">
              <v:textbox inset="0,0,0,0">
                <w:txbxContent>
                  <w:p w14:paraId="60747A84" w14:textId="77777777" w:rsidR="00E908AE" w:rsidRDefault="00C679F7">
                    <w:pPr>
                      <w:pStyle w:val="BodyText"/>
                      <w:spacing w:line="204" w:lineRule="exact"/>
                      <w:ind w:right="29"/>
                      <w:jc w:val="center"/>
                    </w:pPr>
                    <w:r>
                      <w:t>600</w:t>
                    </w:r>
                    <w:r>
                      <w:rPr>
                        <w:spacing w:val="45"/>
                      </w:rPr>
                      <w:t xml:space="preserve"> </w:t>
                    </w:r>
                    <w:proofErr w:type="spellStart"/>
                    <w:r>
                      <w:t>Pakowhai</w:t>
                    </w:r>
                    <w:proofErr w:type="spellEnd"/>
                    <w:r>
                      <w:rPr>
                        <w:spacing w:val="45"/>
                      </w:rPr>
                      <w:t xml:space="preserve"> </w:t>
                    </w:r>
                    <w:r>
                      <w:rPr>
                        <w:spacing w:val="-2"/>
                      </w:rPr>
                      <w:t>Road,</w:t>
                    </w:r>
                  </w:p>
                  <w:p w14:paraId="6F8CF596" w14:textId="77777777" w:rsidR="00E908AE" w:rsidRDefault="00C679F7">
                    <w:pPr>
                      <w:pStyle w:val="BodyText"/>
                      <w:spacing w:line="280" w:lineRule="exact"/>
                      <w:ind w:left="29" w:right="29"/>
                      <w:jc w:val="center"/>
                    </w:pPr>
                    <w:r>
                      <w:t>Frimley,</w:t>
                    </w:r>
                    <w:r>
                      <w:rPr>
                        <w:spacing w:val="49"/>
                      </w:rPr>
                      <w:t xml:space="preserve"> </w:t>
                    </w:r>
                    <w:r>
                      <w:t>4120,</w:t>
                    </w:r>
                    <w:r>
                      <w:rPr>
                        <w:spacing w:val="49"/>
                      </w:rPr>
                      <w:t xml:space="preserve"> </w:t>
                    </w:r>
                    <w:r>
                      <w:rPr>
                        <w:spacing w:val="-2"/>
                      </w:rPr>
                      <w:t>Hastings</w:t>
                    </w:r>
                  </w:p>
                  <w:p w14:paraId="0DB68151" w14:textId="77777777" w:rsidR="00E908AE" w:rsidRDefault="00C679F7">
                    <w:pPr>
                      <w:spacing w:before="19"/>
                      <w:ind w:right="71"/>
                      <w:jc w:val="center"/>
                      <w:rPr>
                        <w:rFonts w:ascii="Aktiv Grotesk"/>
                        <w:b/>
                        <w:sz w:val="20"/>
                      </w:rPr>
                    </w:pPr>
                    <w:r>
                      <w:rPr>
                        <w:rFonts w:ascii="Aktiv Grotesk"/>
                        <w:b/>
                        <w:sz w:val="20"/>
                      </w:rPr>
                      <w:t>06</w:t>
                    </w:r>
                    <w:r>
                      <w:rPr>
                        <w:rFonts w:ascii="Aktiv Grotesk"/>
                        <w:b/>
                        <w:spacing w:val="24"/>
                        <w:sz w:val="20"/>
                      </w:rPr>
                      <w:t xml:space="preserve"> </w:t>
                    </w:r>
                    <w:r>
                      <w:rPr>
                        <w:rFonts w:ascii="Aktiv Grotesk"/>
                        <w:b/>
                        <w:spacing w:val="-2"/>
                        <w:sz w:val="20"/>
                      </w:rPr>
                      <w:t>8731136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0CF6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10F5B"/>
    <w:multiLevelType w:val="hybridMultilevel"/>
    <w:tmpl w:val="A09604C8"/>
    <w:lvl w:ilvl="0" w:tplc="14090001">
      <w:start w:val="1"/>
      <w:numFmt w:val="bullet"/>
      <w:lvlText w:val=""/>
      <w:lvlJc w:val="left"/>
      <w:pPr>
        <w:ind w:left="840" w:hanging="360"/>
      </w:pPr>
      <w:rPr>
        <w:rFonts w:ascii="Symbol" w:hAnsi="Symbol" w:hint="default"/>
      </w:rPr>
    </w:lvl>
    <w:lvl w:ilvl="1" w:tplc="14090003" w:tentative="1">
      <w:start w:val="1"/>
      <w:numFmt w:val="bullet"/>
      <w:lvlText w:val="o"/>
      <w:lvlJc w:val="left"/>
      <w:pPr>
        <w:ind w:left="1560" w:hanging="360"/>
      </w:pPr>
      <w:rPr>
        <w:rFonts w:ascii="Courier New" w:hAnsi="Courier New" w:cs="Courier New" w:hint="default"/>
      </w:rPr>
    </w:lvl>
    <w:lvl w:ilvl="2" w:tplc="14090005" w:tentative="1">
      <w:start w:val="1"/>
      <w:numFmt w:val="bullet"/>
      <w:lvlText w:val=""/>
      <w:lvlJc w:val="left"/>
      <w:pPr>
        <w:ind w:left="2280" w:hanging="360"/>
      </w:pPr>
      <w:rPr>
        <w:rFonts w:ascii="Wingdings" w:hAnsi="Wingdings" w:hint="default"/>
      </w:rPr>
    </w:lvl>
    <w:lvl w:ilvl="3" w:tplc="14090001" w:tentative="1">
      <w:start w:val="1"/>
      <w:numFmt w:val="bullet"/>
      <w:lvlText w:val=""/>
      <w:lvlJc w:val="left"/>
      <w:pPr>
        <w:ind w:left="3000" w:hanging="360"/>
      </w:pPr>
      <w:rPr>
        <w:rFonts w:ascii="Symbol" w:hAnsi="Symbol" w:hint="default"/>
      </w:rPr>
    </w:lvl>
    <w:lvl w:ilvl="4" w:tplc="14090003" w:tentative="1">
      <w:start w:val="1"/>
      <w:numFmt w:val="bullet"/>
      <w:lvlText w:val="o"/>
      <w:lvlJc w:val="left"/>
      <w:pPr>
        <w:ind w:left="3720" w:hanging="360"/>
      </w:pPr>
      <w:rPr>
        <w:rFonts w:ascii="Courier New" w:hAnsi="Courier New" w:cs="Courier New" w:hint="default"/>
      </w:rPr>
    </w:lvl>
    <w:lvl w:ilvl="5" w:tplc="14090005" w:tentative="1">
      <w:start w:val="1"/>
      <w:numFmt w:val="bullet"/>
      <w:lvlText w:val=""/>
      <w:lvlJc w:val="left"/>
      <w:pPr>
        <w:ind w:left="4440" w:hanging="360"/>
      </w:pPr>
      <w:rPr>
        <w:rFonts w:ascii="Wingdings" w:hAnsi="Wingdings" w:hint="default"/>
      </w:rPr>
    </w:lvl>
    <w:lvl w:ilvl="6" w:tplc="14090001" w:tentative="1">
      <w:start w:val="1"/>
      <w:numFmt w:val="bullet"/>
      <w:lvlText w:val=""/>
      <w:lvlJc w:val="left"/>
      <w:pPr>
        <w:ind w:left="5160" w:hanging="360"/>
      </w:pPr>
      <w:rPr>
        <w:rFonts w:ascii="Symbol" w:hAnsi="Symbol" w:hint="default"/>
      </w:rPr>
    </w:lvl>
    <w:lvl w:ilvl="7" w:tplc="14090003" w:tentative="1">
      <w:start w:val="1"/>
      <w:numFmt w:val="bullet"/>
      <w:lvlText w:val="o"/>
      <w:lvlJc w:val="left"/>
      <w:pPr>
        <w:ind w:left="5880" w:hanging="360"/>
      </w:pPr>
      <w:rPr>
        <w:rFonts w:ascii="Courier New" w:hAnsi="Courier New" w:cs="Courier New" w:hint="default"/>
      </w:rPr>
    </w:lvl>
    <w:lvl w:ilvl="8" w:tplc="14090005" w:tentative="1">
      <w:start w:val="1"/>
      <w:numFmt w:val="bullet"/>
      <w:lvlText w:val=""/>
      <w:lvlJc w:val="left"/>
      <w:pPr>
        <w:ind w:left="6600" w:hanging="360"/>
      </w:pPr>
      <w:rPr>
        <w:rFonts w:ascii="Wingdings" w:hAnsi="Wingdings" w:hint="default"/>
      </w:rPr>
    </w:lvl>
  </w:abstractNum>
  <w:abstractNum w:abstractNumId="2" w15:restartNumberingAfterBreak="0">
    <w:nsid w:val="0B8E77DC"/>
    <w:multiLevelType w:val="hybridMultilevel"/>
    <w:tmpl w:val="C8AC2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A57093"/>
    <w:multiLevelType w:val="hybridMultilevel"/>
    <w:tmpl w:val="7F94C626"/>
    <w:lvl w:ilvl="0" w:tplc="14090019">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B6B3CE4"/>
    <w:multiLevelType w:val="hybridMultilevel"/>
    <w:tmpl w:val="86B2E372"/>
    <w:lvl w:ilvl="0" w:tplc="14090019">
      <w:start w:val="1"/>
      <w:numFmt w:val="lowerLetter"/>
      <w:lvlText w:val="%1."/>
      <w:lvlJc w:val="left"/>
      <w:pPr>
        <w:ind w:left="1069" w:hanging="360"/>
      </w:pPr>
    </w:lvl>
    <w:lvl w:ilvl="1" w:tplc="14090019" w:tentative="1">
      <w:start w:val="1"/>
      <w:numFmt w:val="lowerLetter"/>
      <w:lvlText w:val="%2."/>
      <w:lvlJc w:val="left"/>
      <w:pPr>
        <w:ind w:left="1789" w:hanging="360"/>
      </w:pPr>
    </w:lvl>
    <w:lvl w:ilvl="2" w:tplc="1409001B" w:tentative="1">
      <w:start w:val="1"/>
      <w:numFmt w:val="lowerRoman"/>
      <w:lvlText w:val="%3."/>
      <w:lvlJc w:val="righ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righ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right"/>
      <w:pPr>
        <w:ind w:left="6829" w:hanging="180"/>
      </w:pPr>
    </w:lvl>
  </w:abstractNum>
  <w:abstractNum w:abstractNumId="5" w15:restartNumberingAfterBreak="0">
    <w:nsid w:val="49D70173"/>
    <w:multiLevelType w:val="hybridMultilevel"/>
    <w:tmpl w:val="5C02484E"/>
    <w:lvl w:ilvl="0" w:tplc="14090019">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059731A"/>
    <w:multiLevelType w:val="hybridMultilevel"/>
    <w:tmpl w:val="E1A886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2FE4475"/>
    <w:multiLevelType w:val="hybridMultilevel"/>
    <w:tmpl w:val="DE46B498"/>
    <w:lvl w:ilvl="0" w:tplc="14090019">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27802724">
    <w:abstractNumId w:val="1"/>
  </w:num>
  <w:num w:numId="2" w16cid:durableId="59332832">
    <w:abstractNumId w:val="6"/>
  </w:num>
  <w:num w:numId="3" w16cid:durableId="849104078">
    <w:abstractNumId w:val="0"/>
  </w:num>
  <w:num w:numId="4" w16cid:durableId="1805346069">
    <w:abstractNumId w:val="2"/>
  </w:num>
  <w:num w:numId="5" w16cid:durableId="659426131">
    <w:abstractNumId w:val="3"/>
  </w:num>
  <w:num w:numId="6" w16cid:durableId="1103261440">
    <w:abstractNumId w:val="7"/>
  </w:num>
  <w:num w:numId="7" w16cid:durableId="24063301">
    <w:abstractNumId w:val="5"/>
  </w:num>
  <w:num w:numId="8" w16cid:durableId="6901126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8AE"/>
    <w:rsid w:val="000344CA"/>
    <w:rsid w:val="000824B5"/>
    <w:rsid w:val="000A2252"/>
    <w:rsid w:val="000C7F0E"/>
    <w:rsid w:val="00101379"/>
    <w:rsid w:val="00103F99"/>
    <w:rsid w:val="00157632"/>
    <w:rsid w:val="00174E4C"/>
    <w:rsid w:val="001D278B"/>
    <w:rsid w:val="001D6EF2"/>
    <w:rsid w:val="001E4BE5"/>
    <w:rsid w:val="002012CE"/>
    <w:rsid w:val="002235AC"/>
    <w:rsid w:val="00235C42"/>
    <w:rsid w:val="00255F22"/>
    <w:rsid w:val="00295CC7"/>
    <w:rsid w:val="002B2594"/>
    <w:rsid w:val="002E0E67"/>
    <w:rsid w:val="002F522E"/>
    <w:rsid w:val="00315567"/>
    <w:rsid w:val="00322656"/>
    <w:rsid w:val="00326ED8"/>
    <w:rsid w:val="0032746A"/>
    <w:rsid w:val="003437DF"/>
    <w:rsid w:val="00382B46"/>
    <w:rsid w:val="003B011D"/>
    <w:rsid w:val="003B6F76"/>
    <w:rsid w:val="003B71F5"/>
    <w:rsid w:val="003E0B00"/>
    <w:rsid w:val="004039D8"/>
    <w:rsid w:val="0040599C"/>
    <w:rsid w:val="0041245E"/>
    <w:rsid w:val="0047359E"/>
    <w:rsid w:val="004A7FCF"/>
    <w:rsid w:val="004E7F82"/>
    <w:rsid w:val="00567A2C"/>
    <w:rsid w:val="00592B3B"/>
    <w:rsid w:val="005937CD"/>
    <w:rsid w:val="005F6D6B"/>
    <w:rsid w:val="006A15C6"/>
    <w:rsid w:val="006A1671"/>
    <w:rsid w:val="006F4C61"/>
    <w:rsid w:val="00703239"/>
    <w:rsid w:val="00706FCE"/>
    <w:rsid w:val="00754433"/>
    <w:rsid w:val="0076319E"/>
    <w:rsid w:val="00783AFC"/>
    <w:rsid w:val="007B6AA4"/>
    <w:rsid w:val="008017B9"/>
    <w:rsid w:val="00805F08"/>
    <w:rsid w:val="008351B6"/>
    <w:rsid w:val="00886826"/>
    <w:rsid w:val="008D50D3"/>
    <w:rsid w:val="00903A69"/>
    <w:rsid w:val="00920D8F"/>
    <w:rsid w:val="0096499C"/>
    <w:rsid w:val="00986E80"/>
    <w:rsid w:val="009C79A0"/>
    <w:rsid w:val="009D1D8C"/>
    <w:rsid w:val="00A01667"/>
    <w:rsid w:val="00A01AC5"/>
    <w:rsid w:val="00A80C53"/>
    <w:rsid w:val="00A815FD"/>
    <w:rsid w:val="00AB078B"/>
    <w:rsid w:val="00AB5B08"/>
    <w:rsid w:val="00AD253C"/>
    <w:rsid w:val="00AD6F7A"/>
    <w:rsid w:val="00AD7623"/>
    <w:rsid w:val="00AE027C"/>
    <w:rsid w:val="00B1357D"/>
    <w:rsid w:val="00B17BB7"/>
    <w:rsid w:val="00B24C6F"/>
    <w:rsid w:val="00B27EC7"/>
    <w:rsid w:val="00B40846"/>
    <w:rsid w:val="00B83EA0"/>
    <w:rsid w:val="00B9233A"/>
    <w:rsid w:val="00BA5D0B"/>
    <w:rsid w:val="00C44167"/>
    <w:rsid w:val="00C5216C"/>
    <w:rsid w:val="00C5263A"/>
    <w:rsid w:val="00C53CB9"/>
    <w:rsid w:val="00C679F7"/>
    <w:rsid w:val="00CB7051"/>
    <w:rsid w:val="00CE0E6D"/>
    <w:rsid w:val="00CF3E44"/>
    <w:rsid w:val="00D178CE"/>
    <w:rsid w:val="00D245A6"/>
    <w:rsid w:val="00D60613"/>
    <w:rsid w:val="00D67C1D"/>
    <w:rsid w:val="00D93ED8"/>
    <w:rsid w:val="00D95279"/>
    <w:rsid w:val="00DD2CC7"/>
    <w:rsid w:val="00DE4034"/>
    <w:rsid w:val="00DE47A3"/>
    <w:rsid w:val="00DF048D"/>
    <w:rsid w:val="00E212F6"/>
    <w:rsid w:val="00E334DE"/>
    <w:rsid w:val="00E56657"/>
    <w:rsid w:val="00E908AE"/>
    <w:rsid w:val="00EA01FC"/>
    <w:rsid w:val="00F22E05"/>
    <w:rsid w:val="00F5679F"/>
    <w:rsid w:val="00F620C9"/>
    <w:rsid w:val="00F752EE"/>
    <w:rsid w:val="00FA51A7"/>
    <w:rsid w:val="00FB2501"/>
    <w:rsid w:val="00FD38A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56C0E"/>
  <w15:docId w15:val="{34436B16-8BCE-401D-96F1-79BF5D49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ktiv Grotesk Light" w:eastAsia="Aktiv Grotesk Light" w:hAnsi="Aktiv Grotesk Light" w:cs="Aktiv Grotesk Light"/>
    </w:rPr>
  </w:style>
  <w:style w:type="paragraph" w:styleId="Heading2">
    <w:name w:val="heading 2"/>
    <w:basedOn w:val="Normal"/>
    <w:next w:val="Normal"/>
    <w:link w:val="Heading2Char"/>
    <w:uiPriority w:val="9"/>
    <w:unhideWhenUsed/>
    <w:qFormat/>
    <w:rsid w:val="00157632"/>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bodytext0">
    <w:name w:val="bodytext"/>
    <w:basedOn w:val="Normal"/>
    <w:rsid w:val="00903A69"/>
    <w:pPr>
      <w:widowControl/>
      <w:autoSpaceDE/>
      <w:autoSpaceDN/>
      <w:spacing w:before="100" w:beforeAutospacing="1" w:after="100" w:afterAutospacing="1"/>
    </w:pPr>
    <w:rPr>
      <w:rFonts w:ascii="Times New Roman" w:eastAsia="Times New Roman" w:hAnsi="Times New Roman" w:cs="Times New Roman"/>
      <w:sz w:val="24"/>
      <w:szCs w:val="24"/>
      <w:lang w:val="en-NZ" w:eastAsia="en-NZ"/>
    </w:rPr>
  </w:style>
  <w:style w:type="paragraph" w:customStyle="1" w:styleId="subheading">
    <w:name w:val="subheading"/>
    <w:basedOn w:val="Normal"/>
    <w:rsid w:val="00903A69"/>
    <w:pPr>
      <w:widowControl/>
      <w:autoSpaceDE/>
      <w:autoSpaceDN/>
      <w:spacing w:before="100" w:beforeAutospacing="1" w:after="100" w:afterAutospacing="1"/>
    </w:pPr>
    <w:rPr>
      <w:rFonts w:ascii="Times New Roman" w:eastAsia="Times New Roman" w:hAnsi="Times New Roman" w:cs="Times New Roman"/>
      <w:sz w:val="24"/>
      <w:szCs w:val="24"/>
      <w:lang w:val="en-NZ" w:eastAsia="en-NZ"/>
    </w:rPr>
  </w:style>
  <w:style w:type="paragraph" w:styleId="Header">
    <w:name w:val="header"/>
    <w:basedOn w:val="Normal"/>
    <w:link w:val="HeaderChar"/>
    <w:uiPriority w:val="99"/>
    <w:semiHidden/>
    <w:unhideWhenUsed/>
    <w:rsid w:val="001D278B"/>
    <w:pPr>
      <w:tabs>
        <w:tab w:val="center" w:pos="4513"/>
        <w:tab w:val="right" w:pos="9026"/>
      </w:tabs>
    </w:pPr>
  </w:style>
  <w:style w:type="character" w:customStyle="1" w:styleId="HeaderChar">
    <w:name w:val="Header Char"/>
    <w:basedOn w:val="DefaultParagraphFont"/>
    <w:link w:val="Header"/>
    <w:uiPriority w:val="99"/>
    <w:semiHidden/>
    <w:rsid w:val="001D278B"/>
    <w:rPr>
      <w:rFonts w:ascii="Aktiv Grotesk Light" w:eastAsia="Aktiv Grotesk Light" w:hAnsi="Aktiv Grotesk Light" w:cs="Aktiv Grotesk Light"/>
    </w:rPr>
  </w:style>
  <w:style w:type="paragraph" w:styleId="Footer">
    <w:name w:val="footer"/>
    <w:basedOn w:val="Normal"/>
    <w:link w:val="FooterChar"/>
    <w:uiPriority w:val="99"/>
    <w:semiHidden/>
    <w:unhideWhenUsed/>
    <w:rsid w:val="001D278B"/>
    <w:pPr>
      <w:tabs>
        <w:tab w:val="center" w:pos="4513"/>
        <w:tab w:val="right" w:pos="9026"/>
      </w:tabs>
    </w:pPr>
  </w:style>
  <w:style w:type="character" w:customStyle="1" w:styleId="FooterChar">
    <w:name w:val="Footer Char"/>
    <w:basedOn w:val="DefaultParagraphFont"/>
    <w:link w:val="Footer"/>
    <w:uiPriority w:val="99"/>
    <w:semiHidden/>
    <w:rsid w:val="001D278B"/>
    <w:rPr>
      <w:rFonts w:ascii="Aktiv Grotesk Light" w:eastAsia="Aktiv Grotesk Light" w:hAnsi="Aktiv Grotesk Light" w:cs="Aktiv Grotesk Light"/>
    </w:rPr>
  </w:style>
  <w:style w:type="character" w:customStyle="1" w:styleId="Heading2Char">
    <w:name w:val="Heading 2 Char"/>
    <w:basedOn w:val="DefaultParagraphFont"/>
    <w:link w:val="Heading2"/>
    <w:uiPriority w:val="9"/>
    <w:rsid w:val="00157632"/>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157632"/>
    <w:pPr>
      <w:widowControl/>
      <w:numPr>
        <w:numId w:val="3"/>
      </w:numPr>
      <w:tabs>
        <w:tab w:val="clear" w:pos="360"/>
      </w:tabs>
      <w:autoSpaceDE/>
      <w:autoSpaceDN/>
      <w:spacing w:after="200" w:line="276" w:lineRule="auto"/>
      <w:ind w:left="0" w:firstLine="0"/>
      <w:contextualSpacing/>
    </w:pPr>
    <w:rPr>
      <w:rFonts w:ascii="Calibri" w:eastAsiaTheme="minorEastAsia" w:hAnsi="Calibr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reception@lindisfarne.school.nz" TargetMode="External"/><Relationship Id="rId1" Type="http://schemas.openxmlformats.org/officeDocument/2006/relationships/hyperlink" Target="mailto:reception@lindisfarne.school.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6353298DC03544A8728F307E7806B0" ma:contentTypeVersion="12" ma:contentTypeDescription="Create a new document." ma:contentTypeScope="" ma:versionID="8bb34d2a9e0e80defa676134ee55249a">
  <xsd:schema xmlns:xsd="http://www.w3.org/2001/XMLSchema" xmlns:xs="http://www.w3.org/2001/XMLSchema" xmlns:p="http://schemas.microsoft.com/office/2006/metadata/properties" xmlns:ns2="16a908e2-3b9d-47db-bb74-65ec857e52a2" xmlns:ns3="397e0887-dee1-4577-b46c-b4169d9b19d2" targetNamespace="http://schemas.microsoft.com/office/2006/metadata/properties" ma:root="true" ma:fieldsID="a77340cfca8739899fff07825cda3b82" ns2:_="" ns3:_="">
    <xsd:import namespace="16a908e2-3b9d-47db-bb74-65ec857e52a2"/>
    <xsd:import namespace="397e0887-dee1-4577-b46c-b4169d9b19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908e2-3b9d-47db-bb74-65ec857e5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188812-e74f-458c-9c75-d225e5620c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7e0887-dee1-4577-b46c-b4169d9b19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dace04-7469-4058-971d-b3b3eb0727b8}" ma:internalName="TaxCatchAll" ma:showField="CatchAllData" ma:web="397e0887-dee1-4577-b46c-b4169d9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a908e2-3b9d-47db-bb74-65ec857e52a2">
      <Terms xmlns="http://schemas.microsoft.com/office/infopath/2007/PartnerControls"/>
    </lcf76f155ced4ddcb4097134ff3c332f>
    <TaxCatchAll xmlns="397e0887-dee1-4577-b46c-b4169d9b19d2" xsi:nil="true"/>
  </documentManagement>
</p:properties>
</file>

<file path=customXml/itemProps1.xml><?xml version="1.0" encoding="utf-8"?>
<ds:datastoreItem xmlns:ds="http://schemas.openxmlformats.org/officeDocument/2006/customXml" ds:itemID="{F7F4BCD5-FC5F-4AEA-BD9E-A006FF57CA83}">
  <ds:schemaRefs>
    <ds:schemaRef ds:uri="http://schemas.microsoft.com/sharepoint/v3/contenttype/forms"/>
  </ds:schemaRefs>
</ds:datastoreItem>
</file>

<file path=customXml/itemProps2.xml><?xml version="1.0" encoding="utf-8"?>
<ds:datastoreItem xmlns:ds="http://schemas.openxmlformats.org/officeDocument/2006/customXml" ds:itemID="{1395128F-D562-4E9D-9F23-14763CC24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908e2-3b9d-47db-bb74-65ec857e52a2"/>
    <ds:schemaRef ds:uri="397e0887-dee1-4577-b46c-b4169d9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EBEFF-BD4E-42B4-9D5D-515450B3F42F}">
  <ds:schemaRefs>
    <ds:schemaRef ds:uri="http://schemas.microsoft.com/office/2006/metadata/properties"/>
    <ds:schemaRef ds:uri="http://schemas.microsoft.com/office/infopath/2007/PartnerControls"/>
    <ds:schemaRef ds:uri="16a908e2-3b9d-47db-bb74-65ec857e52a2"/>
    <ds:schemaRef ds:uri="397e0887-dee1-4577-b46c-b4169d9b19d2"/>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Caswell</dc:creator>
  <cp:lastModifiedBy>Sue Crawford | Lindisfarne College</cp:lastModifiedBy>
  <cp:revision>6</cp:revision>
  <dcterms:created xsi:type="dcterms:W3CDTF">2026-11-03T19:56:00Z</dcterms:created>
  <dcterms:modified xsi:type="dcterms:W3CDTF">2026-11-05T01:27:00Z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2025-12-10T00:00:00Z</vt:filetime>
  </property>
  <property fmtid="{D5CDD505-2E9C-101B-9397-08002B2CF9AE}" pid="3" name="Creator">
    <vt:lpwstr>Adobe InDesign 21.0 (Windows)</vt:lpwstr>
  </property>
  <property fmtid="{D5CDD505-2E9C-101B-9397-08002B2CF9AE}" pid="4" name="LastSaved">
    <vt:filetime>2025-12-10T00:00:00Z</vt:filetime>
  </property>
  <property fmtid="{D5CDD505-2E9C-101B-9397-08002B2CF9AE}" pid="5" name="Producer">
    <vt:lpwstr>Adobe PDF Library 18.0</vt:lpwstr>
  </property>
  <property fmtid="{D5CDD505-2E9C-101B-9397-08002B2CF9AE}" pid="6" name="MediaServiceImageTags">
    <vt:lpwstr/>
  </property>
  <property fmtid="{D5CDD505-2E9C-101B-9397-08002B2CF9AE}" pid="7" name="ContentTypeId">
    <vt:lpwstr>0x010100B86353298DC03544A8728F307E7806B0</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