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0F80D" w14:textId="77777777" w:rsidR="00B1421C" w:rsidRDefault="00000000">
      <w:pPr>
        <w:pStyle w:val="Heading1"/>
        <w:rPr>
          <w:rFonts w:ascii="Calibri" w:eastAsia="Calibri" w:hAnsi="Calibri" w:cs="Calibri"/>
          <w:color w:val="548DD4"/>
          <w:sz w:val="22"/>
          <w:szCs w:val="22"/>
        </w:rPr>
      </w:pPr>
      <w:r>
        <w:rPr>
          <w:noProof/>
        </w:rPr>
        <w:drawing>
          <wp:anchor distT="0" distB="0" distL="114300" distR="114300" simplePos="0" relativeHeight="251658240" behindDoc="0" locked="0" layoutInCell="1" hidden="0" allowOverlap="1" wp14:anchorId="661D2D87" wp14:editId="08689346">
            <wp:simplePos x="0" y="0"/>
            <wp:positionH relativeFrom="column">
              <wp:posOffset>5331459</wp:posOffset>
            </wp:positionH>
            <wp:positionV relativeFrom="paragraph">
              <wp:posOffset>0</wp:posOffset>
            </wp:positionV>
            <wp:extent cx="400050" cy="885825"/>
            <wp:effectExtent l="0" t="0" r="0" b="0"/>
            <wp:wrapSquare wrapText="bothSides" distT="0" distB="0" distL="114300" distR="114300"/>
            <wp:docPr id="4" name="image1.png" descr="Logotiff"/>
            <wp:cNvGraphicFramePr/>
            <a:graphic xmlns:a="http://schemas.openxmlformats.org/drawingml/2006/main">
              <a:graphicData uri="http://schemas.openxmlformats.org/drawingml/2006/picture">
                <pic:pic xmlns:pic="http://schemas.openxmlformats.org/drawingml/2006/picture">
                  <pic:nvPicPr>
                    <pic:cNvPr id="0" name="image1.png" descr="Logotiff"/>
                    <pic:cNvPicPr preferRelativeResize="0"/>
                  </pic:nvPicPr>
                  <pic:blipFill>
                    <a:blip r:embed="rId8"/>
                    <a:srcRect/>
                    <a:stretch>
                      <a:fillRect/>
                    </a:stretch>
                  </pic:blipFill>
                  <pic:spPr>
                    <a:xfrm>
                      <a:off x="0" y="0"/>
                      <a:ext cx="400050" cy="885825"/>
                    </a:xfrm>
                    <a:prstGeom prst="rect">
                      <a:avLst/>
                    </a:prstGeom>
                    <a:ln/>
                  </pic:spPr>
                </pic:pic>
              </a:graphicData>
            </a:graphic>
          </wp:anchor>
        </w:drawing>
      </w:r>
    </w:p>
    <w:p w14:paraId="5A58D653" w14:textId="77777777" w:rsidR="00B1421C" w:rsidRDefault="00000000">
      <w:pPr>
        <w:pStyle w:val="Heading1"/>
        <w:ind w:left="-426" w:firstLine="369"/>
        <w:jc w:val="both"/>
        <w:rPr>
          <w:rFonts w:ascii="Calibri" w:eastAsia="Calibri" w:hAnsi="Calibri" w:cs="Calibri"/>
          <w:color w:val="548DD4"/>
          <w:sz w:val="36"/>
          <w:szCs w:val="36"/>
        </w:rPr>
      </w:pPr>
      <w:r>
        <w:rPr>
          <w:rFonts w:ascii="Calibri" w:eastAsia="Calibri" w:hAnsi="Calibri" w:cs="Calibri"/>
          <w:color w:val="548DD4"/>
          <w:sz w:val="36"/>
          <w:szCs w:val="36"/>
        </w:rPr>
        <w:t>Job Description</w:t>
      </w:r>
    </w:p>
    <w:p w14:paraId="1D23128F" w14:textId="77777777" w:rsidR="00B1421C" w:rsidRDefault="00000000">
      <w:pPr>
        <w:pStyle w:val="Heading1"/>
        <w:ind w:left="-426" w:firstLine="369"/>
        <w:jc w:val="both"/>
        <w:rPr>
          <w:rFonts w:ascii="Calibri" w:eastAsia="Calibri" w:hAnsi="Calibri" w:cs="Calibri"/>
          <w:color w:val="548DD4"/>
          <w:sz w:val="36"/>
          <w:szCs w:val="36"/>
        </w:rPr>
      </w:pPr>
      <w:r>
        <w:rPr>
          <w:rFonts w:ascii="Calibri" w:eastAsia="Calibri" w:hAnsi="Calibri" w:cs="Calibri"/>
          <w:color w:val="548DD4"/>
          <w:sz w:val="36"/>
          <w:szCs w:val="36"/>
        </w:rPr>
        <w:t xml:space="preserve">Guidance Counsellor </w:t>
      </w:r>
    </w:p>
    <w:p w14:paraId="658BBAB5" w14:textId="77777777" w:rsidR="00B1421C" w:rsidRDefault="00B1421C">
      <w:pPr>
        <w:spacing w:after="0"/>
        <w:rPr>
          <w:color w:val="548DD4"/>
        </w:rPr>
      </w:pPr>
    </w:p>
    <w:tbl>
      <w:tblPr>
        <w:tblStyle w:val="a0"/>
        <w:tblW w:w="9000" w:type="dxa"/>
        <w:tblLayout w:type="fixed"/>
        <w:tblLook w:val="0400" w:firstRow="0" w:lastRow="0" w:firstColumn="0" w:lastColumn="0" w:noHBand="0" w:noVBand="1"/>
      </w:tblPr>
      <w:tblGrid>
        <w:gridCol w:w="2490"/>
        <w:gridCol w:w="6510"/>
      </w:tblGrid>
      <w:tr w:rsidR="00B1421C" w14:paraId="777BA617" w14:textId="77777777">
        <w:tc>
          <w:tcPr>
            <w:tcW w:w="249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C86ABE3" w14:textId="77777777" w:rsidR="00B1421C" w:rsidRDefault="00000000">
            <w:pPr>
              <w:spacing w:after="0"/>
              <w:rPr>
                <w:color w:val="548DD4"/>
              </w:rPr>
            </w:pPr>
            <w:r>
              <w:rPr>
                <w:b/>
                <w:color w:val="548DD4"/>
              </w:rPr>
              <w:t>Responsible to</w:t>
            </w:r>
          </w:p>
        </w:tc>
        <w:tc>
          <w:tcPr>
            <w:tcW w:w="65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57D0027" w14:textId="77777777" w:rsidR="00B1421C" w:rsidRDefault="00000000">
            <w:pPr>
              <w:spacing w:after="0"/>
              <w:rPr>
                <w:color w:val="548DD4"/>
              </w:rPr>
            </w:pPr>
            <w:r>
              <w:rPr>
                <w:color w:val="548DD4"/>
              </w:rPr>
              <w:t>Principal, HOD Counselling, Deputy Principals</w:t>
            </w:r>
          </w:p>
        </w:tc>
      </w:tr>
      <w:tr w:rsidR="00B1421C" w14:paraId="11EC5546" w14:textId="77777777">
        <w:tc>
          <w:tcPr>
            <w:tcW w:w="249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D9FBCF6" w14:textId="77777777" w:rsidR="00B1421C" w:rsidRDefault="00000000">
            <w:pPr>
              <w:spacing w:after="0"/>
              <w:rPr>
                <w:color w:val="548DD4"/>
              </w:rPr>
            </w:pPr>
            <w:r>
              <w:rPr>
                <w:b/>
                <w:color w:val="548DD4"/>
              </w:rPr>
              <w:t>Working Relationship</w:t>
            </w:r>
          </w:p>
        </w:tc>
        <w:tc>
          <w:tcPr>
            <w:tcW w:w="65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42105E7" w14:textId="77777777" w:rsidR="00B1421C" w:rsidRDefault="00000000">
            <w:pPr>
              <w:spacing w:after="0"/>
              <w:rPr>
                <w:color w:val="548DD4"/>
              </w:rPr>
            </w:pPr>
            <w:r>
              <w:rPr>
                <w:color w:val="548DD4"/>
              </w:rPr>
              <w:t>HOD, staff and students</w:t>
            </w:r>
          </w:p>
        </w:tc>
      </w:tr>
      <w:tr w:rsidR="00B1421C" w14:paraId="4FAE41B4" w14:textId="77777777">
        <w:tc>
          <w:tcPr>
            <w:tcW w:w="249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290168D" w14:textId="77777777" w:rsidR="00B1421C" w:rsidRDefault="00000000">
            <w:pPr>
              <w:spacing w:after="0"/>
              <w:rPr>
                <w:color w:val="548DD4"/>
              </w:rPr>
            </w:pPr>
            <w:r>
              <w:rPr>
                <w:b/>
                <w:color w:val="548DD4"/>
              </w:rPr>
              <w:t>Hours of work</w:t>
            </w:r>
          </w:p>
        </w:tc>
        <w:tc>
          <w:tcPr>
            <w:tcW w:w="65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C32F09E" w14:textId="46C28774" w:rsidR="00C60B7E" w:rsidRDefault="00C61876" w:rsidP="00C61876">
            <w:pPr>
              <w:spacing w:after="0"/>
              <w:rPr>
                <w:color w:val="548DD4"/>
              </w:rPr>
            </w:pPr>
            <w:r>
              <w:rPr>
                <w:color w:val="548DD4"/>
              </w:rPr>
              <w:t>Fixed Term</w:t>
            </w:r>
            <w:r w:rsidR="00C60B7E">
              <w:rPr>
                <w:color w:val="548DD4"/>
              </w:rPr>
              <w:t xml:space="preserve"> </w:t>
            </w:r>
            <w:r w:rsidR="007B7CAE">
              <w:rPr>
                <w:color w:val="548DD4"/>
              </w:rPr>
              <w:t>Full time</w:t>
            </w:r>
          </w:p>
          <w:p w14:paraId="395C83F8" w14:textId="4EABD8DF" w:rsidR="00B1421C" w:rsidRDefault="00C61876" w:rsidP="00C61876">
            <w:pPr>
              <w:spacing w:after="0"/>
              <w:rPr>
                <w:color w:val="548DD4"/>
              </w:rPr>
            </w:pPr>
            <w:r>
              <w:rPr>
                <w:color w:val="548DD4"/>
              </w:rPr>
              <w:t xml:space="preserve"> The reason for fixed term is this is </w:t>
            </w:r>
            <w:r w:rsidR="007B7CAE">
              <w:rPr>
                <w:color w:val="548DD4"/>
              </w:rPr>
              <w:t>a refreshment leave vacancy.</w:t>
            </w:r>
          </w:p>
          <w:p w14:paraId="7F50893F" w14:textId="7D9F09B2" w:rsidR="00C61876" w:rsidRDefault="007B7CAE" w:rsidP="00C61876">
            <w:pPr>
              <w:spacing w:after="0"/>
              <w:rPr>
                <w:color w:val="548DD4"/>
              </w:rPr>
            </w:pPr>
            <w:r>
              <w:rPr>
                <w:color w:val="548DD4"/>
              </w:rPr>
              <w:t>27 April, 2027 – 2 July, 2027</w:t>
            </w:r>
          </w:p>
        </w:tc>
      </w:tr>
    </w:tbl>
    <w:p w14:paraId="6B1B6E21" w14:textId="77777777" w:rsidR="00B1421C" w:rsidRDefault="00B1421C">
      <w:pPr>
        <w:spacing w:after="0"/>
        <w:rPr>
          <w:color w:val="548DD4"/>
        </w:rPr>
      </w:pPr>
    </w:p>
    <w:p w14:paraId="165CDCBB" w14:textId="77777777" w:rsidR="00B1421C" w:rsidRDefault="00000000">
      <w:pPr>
        <w:spacing w:after="0"/>
        <w:rPr>
          <w:b/>
          <w:color w:val="548DD4"/>
        </w:rPr>
      </w:pPr>
      <w:r>
        <w:rPr>
          <w:b/>
          <w:color w:val="548DD4"/>
        </w:rPr>
        <w:t>Expectations of the position are:</w:t>
      </w:r>
    </w:p>
    <w:p w14:paraId="038CA56A" w14:textId="77777777" w:rsidR="00B1421C" w:rsidRDefault="00000000">
      <w:pPr>
        <w:spacing w:after="0"/>
        <w:rPr>
          <w:color w:val="548DD4"/>
        </w:rPr>
      </w:pPr>
      <w:r>
        <w:rPr>
          <w:color w:val="548DD4"/>
        </w:rPr>
        <w:t>To provide a counselling/guidance service following the New Zealand Association of Counsellors (NZAC) Code of Ethics for students, whānau and staff where people are invited to explore their concerns and develop their capabilities and resilience.</w:t>
      </w:r>
    </w:p>
    <w:p w14:paraId="45B27ED1" w14:textId="77777777" w:rsidR="00B1421C" w:rsidRDefault="00B1421C">
      <w:pPr>
        <w:spacing w:after="0"/>
        <w:rPr>
          <w:color w:val="548DD4"/>
        </w:rPr>
      </w:pPr>
    </w:p>
    <w:p w14:paraId="6BB7F150" w14:textId="77777777" w:rsidR="00B1421C" w:rsidRDefault="00000000">
      <w:pPr>
        <w:spacing w:after="0"/>
        <w:rPr>
          <w:color w:val="548DD4"/>
        </w:rPr>
      </w:pPr>
      <w:r>
        <w:rPr>
          <w:color w:val="548DD4"/>
        </w:rPr>
        <w:t xml:space="preserve">To work collaboratively with students and staff to create conditions in which </w:t>
      </w:r>
      <w:proofErr w:type="spellStart"/>
      <w:r>
        <w:rPr>
          <w:color w:val="548DD4"/>
        </w:rPr>
        <w:t>ākonga</w:t>
      </w:r>
      <w:proofErr w:type="spellEnd"/>
      <w:r>
        <w:rPr>
          <w:color w:val="548DD4"/>
        </w:rPr>
        <w:t xml:space="preserve"> can develop their potential and achieve a personal sense of worth and mastery.</w:t>
      </w:r>
    </w:p>
    <w:p w14:paraId="0AB17EA8" w14:textId="77777777" w:rsidR="00B1421C" w:rsidRDefault="00B1421C">
      <w:pPr>
        <w:spacing w:after="0"/>
        <w:rPr>
          <w:color w:val="548DD4"/>
        </w:rPr>
      </w:pPr>
    </w:p>
    <w:p w14:paraId="5654986B" w14:textId="77777777" w:rsidR="00B1421C" w:rsidRDefault="00000000">
      <w:pPr>
        <w:spacing w:after="0" w:line="240" w:lineRule="auto"/>
        <w:rPr>
          <w:color w:val="548DD4"/>
        </w:rPr>
      </w:pPr>
      <w:r>
        <w:rPr>
          <w:color w:val="548DD4"/>
        </w:rPr>
        <w:t>To help establish and maintain a safe and inclusive school environment and culture free from discrimination, intolerance and bullying practices.</w:t>
      </w:r>
    </w:p>
    <w:p w14:paraId="06683337" w14:textId="77777777" w:rsidR="00B1421C" w:rsidRDefault="00B1421C">
      <w:pPr>
        <w:spacing w:after="0" w:line="240" w:lineRule="auto"/>
        <w:rPr>
          <w:color w:val="548DD4"/>
        </w:rPr>
      </w:pPr>
    </w:p>
    <w:p w14:paraId="66817F7F" w14:textId="77777777" w:rsidR="00B1421C" w:rsidRDefault="00000000">
      <w:pPr>
        <w:spacing w:after="0" w:line="240" w:lineRule="auto"/>
        <w:rPr>
          <w:color w:val="548DD4"/>
        </w:rPr>
      </w:pPr>
      <w:r>
        <w:rPr>
          <w:color w:val="548DD4"/>
        </w:rPr>
        <w:t>Advocate for those who are disempowered and/or marginalised.</w:t>
      </w:r>
    </w:p>
    <w:p w14:paraId="11052606" w14:textId="77777777" w:rsidR="00B1421C" w:rsidRDefault="00B1421C">
      <w:pPr>
        <w:spacing w:after="0" w:line="240" w:lineRule="auto"/>
        <w:rPr>
          <w:color w:val="548DD4"/>
        </w:rPr>
      </w:pPr>
    </w:p>
    <w:p w14:paraId="0D906376" w14:textId="77777777" w:rsidR="00B1421C" w:rsidRDefault="00000000">
      <w:pPr>
        <w:spacing w:after="0" w:line="240" w:lineRule="auto"/>
        <w:rPr>
          <w:color w:val="548DD4"/>
        </w:rPr>
      </w:pPr>
      <w:r>
        <w:rPr>
          <w:color w:val="548DD4"/>
        </w:rPr>
        <w:t>To network with agencies outside of the school community, making referral when necessary, and assisting individuals and groups to find appropriate information and help for themselves.</w:t>
      </w:r>
    </w:p>
    <w:p w14:paraId="774470F1" w14:textId="77777777" w:rsidR="00B1421C" w:rsidRDefault="00B1421C">
      <w:pPr>
        <w:spacing w:after="0" w:line="240" w:lineRule="auto"/>
        <w:rPr>
          <w:color w:val="548DD4"/>
        </w:rPr>
      </w:pPr>
    </w:p>
    <w:p w14:paraId="17ADCDE8" w14:textId="77777777" w:rsidR="00B1421C" w:rsidRDefault="00000000">
      <w:pPr>
        <w:spacing w:after="0" w:line="240" w:lineRule="auto"/>
        <w:rPr>
          <w:color w:val="548DD4"/>
        </w:rPr>
      </w:pPr>
      <w:r>
        <w:rPr>
          <w:color w:val="548DD4"/>
        </w:rPr>
        <w:t>To act as an agent of positive change within the school community.</w:t>
      </w:r>
    </w:p>
    <w:p w14:paraId="01C0F69B" w14:textId="77777777" w:rsidR="00B1421C" w:rsidRDefault="00B1421C">
      <w:pPr>
        <w:spacing w:after="0" w:line="240" w:lineRule="auto"/>
        <w:rPr>
          <w:color w:val="548DD4"/>
        </w:rPr>
      </w:pPr>
    </w:p>
    <w:p w14:paraId="62C14A0F" w14:textId="77777777" w:rsidR="00B1421C" w:rsidRDefault="00000000">
      <w:pPr>
        <w:numPr>
          <w:ilvl w:val="0"/>
          <w:numId w:val="8"/>
        </w:numPr>
        <w:spacing w:after="0" w:line="240" w:lineRule="auto"/>
        <w:jc w:val="both"/>
        <w:rPr>
          <w:color w:val="548DD4"/>
        </w:rPr>
      </w:pPr>
      <w:r>
        <w:rPr>
          <w:color w:val="548DD4"/>
        </w:rPr>
        <w:t>To be competent in the dimensions of the Professional Standards – Criteria for Quality Teaching as outlined in the Secondary Teachers’ Collective Employment Contract and The Registered Teachers’ Criteria as outlined by the NZ Education Council.</w:t>
      </w:r>
    </w:p>
    <w:p w14:paraId="2C4312AB" w14:textId="77777777" w:rsidR="00B1421C" w:rsidRDefault="00000000">
      <w:pPr>
        <w:widowControl w:val="0"/>
        <w:numPr>
          <w:ilvl w:val="0"/>
          <w:numId w:val="8"/>
        </w:numPr>
        <w:spacing w:after="0" w:line="240" w:lineRule="auto"/>
        <w:jc w:val="both"/>
        <w:rPr>
          <w:color w:val="548DD4"/>
        </w:rPr>
      </w:pPr>
      <w:r>
        <w:rPr>
          <w:color w:val="548DD4"/>
        </w:rPr>
        <w:t xml:space="preserve">Adherence to the Trident Code of </w:t>
      </w:r>
      <w:r>
        <w:rPr>
          <w:i/>
          <w:color w:val="548DD4"/>
        </w:rPr>
        <w:t>Quality Work</w:t>
      </w:r>
      <w:r>
        <w:rPr>
          <w:color w:val="548DD4"/>
        </w:rPr>
        <w:t xml:space="preserve"> and </w:t>
      </w:r>
      <w:r>
        <w:rPr>
          <w:i/>
          <w:color w:val="548DD4"/>
        </w:rPr>
        <w:t>Respect for Others</w:t>
      </w:r>
      <w:r>
        <w:rPr>
          <w:color w:val="548DD4"/>
        </w:rPr>
        <w:t xml:space="preserve"> as it applies to teachers.</w:t>
      </w:r>
    </w:p>
    <w:p w14:paraId="24300636" w14:textId="77777777" w:rsidR="00B1421C" w:rsidRDefault="00000000">
      <w:pPr>
        <w:widowControl w:val="0"/>
        <w:numPr>
          <w:ilvl w:val="0"/>
          <w:numId w:val="8"/>
        </w:numPr>
        <w:spacing w:after="0" w:line="240" w:lineRule="auto"/>
        <w:jc w:val="both"/>
        <w:rPr>
          <w:color w:val="548DD4"/>
        </w:rPr>
      </w:pPr>
      <w:r>
        <w:rPr>
          <w:color w:val="548DD4"/>
        </w:rPr>
        <w:t xml:space="preserve">Trident is a Google School and it is expected of all staff that they will carry out the training related to Google.  </w:t>
      </w:r>
    </w:p>
    <w:p w14:paraId="616B0228" w14:textId="77777777" w:rsidR="00B1421C" w:rsidRDefault="00000000">
      <w:pPr>
        <w:numPr>
          <w:ilvl w:val="0"/>
          <w:numId w:val="8"/>
        </w:numPr>
        <w:spacing w:after="0" w:line="240" w:lineRule="auto"/>
        <w:jc w:val="both"/>
        <w:rPr>
          <w:color w:val="548DD4"/>
        </w:rPr>
      </w:pPr>
      <w:r>
        <w:rPr>
          <w:color w:val="548DD4"/>
        </w:rPr>
        <w:t>Administrative requirements of the school are met.</w:t>
      </w:r>
    </w:p>
    <w:p w14:paraId="613EAFBE" w14:textId="77777777" w:rsidR="00B1421C" w:rsidRDefault="00000000">
      <w:pPr>
        <w:numPr>
          <w:ilvl w:val="1"/>
          <w:numId w:val="8"/>
        </w:numPr>
        <w:spacing w:after="0" w:line="240" w:lineRule="auto"/>
        <w:jc w:val="both"/>
        <w:rPr>
          <w:color w:val="548DD4"/>
        </w:rPr>
      </w:pPr>
      <w:r>
        <w:rPr>
          <w:color w:val="548DD4"/>
        </w:rPr>
        <w:t>Filing/record-keeping is done regularly.</w:t>
      </w:r>
    </w:p>
    <w:p w14:paraId="3CE8E57D" w14:textId="77777777" w:rsidR="00B1421C" w:rsidRDefault="00000000">
      <w:pPr>
        <w:numPr>
          <w:ilvl w:val="1"/>
          <w:numId w:val="8"/>
        </w:numPr>
        <w:spacing w:after="0" w:line="240" w:lineRule="auto"/>
        <w:jc w:val="both"/>
        <w:rPr>
          <w:color w:val="548DD4"/>
        </w:rPr>
      </w:pPr>
      <w:r>
        <w:rPr>
          <w:color w:val="548DD4"/>
        </w:rPr>
        <w:t>All correspondence is dealt with promptly.</w:t>
      </w:r>
    </w:p>
    <w:p w14:paraId="4DB8C19A" w14:textId="77777777" w:rsidR="00B1421C" w:rsidRDefault="00000000">
      <w:pPr>
        <w:numPr>
          <w:ilvl w:val="1"/>
          <w:numId w:val="8"/>
        </w:numPr>
        <w:spacing w:after="0" w:line="240" w:lineRule="auto"/>
        <w:jc w:val="both"/>
        <w:rPr>
          <w:color w:val="548DD4"/>
        </w:rPr>
      </w:pPr>
      <w:r>
        <w:rPr>
          <w:color w:val="548DD4"/>
        </w:rPr>
        <w:t>Duty responsibilities are met.</w:t>
      </w:r>
    </w:p>
    <w:p w14:paraId="43E81EF1" w14:textId="77777777" w:rsidR="00B1421C" w:rsidRDefault="00000000">
      <w:pPr>
        <w:numPr>
          <w:ilvl w:val="1"/>
          <w:numId w:val="8"/>
        </w:numPr>
        <w:spacing w:after="0" w:line="240" w:lineRule="auto"/>
        <w:jc w:val="both"/>
        <w:rPr>
          <w:color w:val="548DD4"/>
        </w:rPr>
      </w:pPr>
      <w:r>
        <w:rPr>
          <w:color w:val="548DD4"/>
        </w:rPr>
        <w:t>Form teacher responsibilities are met.</w:t>
      </w:r>
    </w:p>
    <w:p w14:paraId="45DFD5D6" w14:textId="3C54B22A" w:rsidR="00C61876" w:rsidRDefault="00000000" w:rsidP="00C61876">
      <w:pPr>
        <w:numPr>
          <w:ilvl w:val="1"/>
          <w:numId w:val="8"/>
        </w:numPr>
        <w:spacing w:after="0" w:line="240" w:lineRule="auto"/>
        <w:jc w:val="both"/>
        <w:rPr>
          <w:color w:val="548DD4"/>
        </w:rPr>
      </w:pPr>
      <w:r>
        <w:rPr>
          <w:color w:val="548DD4"/>
        </w:rPr>
        <w:t xml:space="preserve">Attend meetings where required, notably staff briefings and meetings on Monday/Friday mornings and departmental or deans meetings on Monday afternoon </w:t>
      </w:r>
    </w:p>
    <w:p w14:paraId="2ADD5E41" w14:textId="77777777" w:rsidR="00C61876" w:rsidRDefault="00C61876" w:rsidP="00C61876">
      <w:pPr>
        <w:spacing w:after="0" w:line="240" w:lineRule="auto"/>
        <w:jc w:val="both"/>
        <w:rPr>
          <w:color w:val="548DD4"/>
        </w:rPr>
      </w:pPr>
    </w:p>
    <w:p w14:paraId="7B4A87D1" w14:textId="77777777" w:rsidR="00C61876" w:rsidRDefault="00C61876" w:rsidP="00C61876">
      <w:pPr>
        <w:spacing w:after="0" w:line="240" w:lineRule="auto"/>
        <w:jc w:val="both"/>
        <w:rPr>
          <w:color w:val="548DD4"/>
        </w:rPr>
      </w:pPr>
    </w:p>
    <w:p w14:paraId="183C271F" w14:textId="77777777" w:rsidR="00C61876" w:rsidRDefault="00C61876" w:rsidP="00C61876">
      <w:pPr>
        <w:spacing w:after="0" w:line="240" w:lineRule="auto"/>
        <w:jc w:val="both"/>
        <w:rPr>
          <w:color w:val="548DD4"/>
        </w:rPr>
      </w:pPr>
    </w:p>
    <w:p w14:paraId="0D0A35A5" w14:textId="77777777" w:rsidR="00C61876" w:rsidRDefault="00C61876" w:rsidP="00C61876">
      <w:pPr>
        <w:spacing w:after="0" w:line="240" w:lineRule="auto"/>
        <w:jc w:val="both"/>
        <w:rPr>
          <w:color w:val="548DD4"/>
        </w:rPr>
      </w:pPr>
    </w:p>
    <w:p w14:paraId="58893F36" w14:textId="77777777" w:rsidR="00C61876" w:rsidRDefault="00C61876" w:rsidP="00C61876">
      <w:pPr>
        <w:spacing w:after="0" w:line="240" w:lineRule="auto"/>
        <w:jc w:val="both"/>
        <w:rPr>
          <w:color w:val="548DD4"/>
        </w:rPr>
      </w:pPr>
    </w:p>
    <w:p w14:paraId="692F36DC" w14:textId="77777777" w:rsidR="00C61876" w:rsidRDefault="00C61876" w:rsidP="00C61876">
      <w:pPr>
        <w:spacing w:after="0" w:line="240" w:lineRule="auto"/>
        <w:jc w:val="both"/>
        <w:rPr>
          <w:color w:val="548DD4"/>
        </w:rPr>
      </w:pPr>
    </w:p>
    <w:p w14:paraId="04AD0788" w14:textId="77777777" w:rsidR="00C61876" w:rsidRDefault="00C61876" w:rsidP="00C61876">
      <w:pPr>
        <w:spacing w:after="0" w:line="240" w:lineRule="auto"/>
        <w:jc w:val="both"/>
        <w:rPr>
          <w:color w:val="548DD4"/>
        </w:rPr>
      </w:pPr>
    </w:p>
    <w:p w14:paraId="2AB245C4" w14:textId="77777777" w:rsidR="00C60B7E" w:rsidRDefault="00C60B7E" w:rsidP="00C61876">
      <w:pPr>
        <w:spacing w:after="0" w:line="240" w:lineRule="auto"/>
        <w:jc w:val="both"/>
        <w:rPr>
          <w:color w:val="548DD4"/>
        </w:rPr>
      </w:pPr>
    </w:p>
    <w:p w14:paraId="02C435E8" w14:textId="77777777" w:rsidR="00C61876" w:rsidRDefault="00C61876" w:rsidP="00C61876">
      <w:pPr>
        <w:spacing w:after="0" w:line="240" w:lineRule="auto"/>
        <w:ind w:left="720"/>
        <w:jc w:val="both"/>
        <w:rPr>
          <w:color w:val="548DD4"/>
        </w:rPr>
      </w:pPr>
    </w:p>
    <w:p w14:paraId="6B332AED" w14:textId="0975AEEB" w:rsidR="00C61876" w:rsidRDefault="00C61876" w:rsidP="00C61876">
      <w:pPr>
        <w:numPr>
          <w:ilvl w:val="0"/>
          <w:numId w:val="8"/>
        </w:numPr>
        <w:spacing w:after="0" w:line="240" w:lineRule="auto"/>
        <w:jc w:val="both"/>
        <w:rPr>
          <w:color w:val="548DD4"/>
        </w:rPr>
      </w:pPr>
      <w:r>
        <w:rPr>
          <w:color w:val="548DD4"/>
        </w:rPr>
        <w:lastRenderedPageBreak/>
        <w:t>General Responsibilities</w:t>
      </w:r>
    </w:p>
    <w:p w14:paraId="1A9AD497" w14:textId="77777777" w:rsidR="00C61876" w:rsidRDefault="00C61876">
      <w:pPr>
        <w:spacing w:after="0" w:line="240" w:lineRule="auto"/>
        <w:jc w:val="both"/>
        <w:rPr>
          <w:color w:val="548DD4"/>
        </w:rPr>
      </w:pPr>
    </w:p>
    <w:p w14:paraId="4EDD5EC5" w14:textId="77777777" w:rsidR="00C61876" w:rsidRDefault="00000000" w:rsidP="00C61876">
      <w:pPr>
        <w:spacing w:after="0" w:line="240" w:lineRule="auto"/>
        <w:jc w:val="both"/>
        <w:rPr>
          <w:color w:val="548DD4"/>
        </w:rPr>
      </w:pPr>
      <w:r>
        <w:rPr>
          <w:color w:val="548DD4"/>
        </w:rPr>
        <w:t>Performance is based on the key tasks below:</w:t>
      </w:r>
    </w:p>
    <w:p w14:paraId="3E0C7839" w14:textId="77777777" w:rsidR="00C61876" w:rsidRDefault="00C61876" w:rsidP="00C61876">
      <w:pPr>
        <w:spacing w:after="0" w:line="240" w:lineRule="auto"/>
        <w:jc w:val="both"/>
        <w:rPr>
          <w:color w:val="548DD4"/>
        </w:rPr>
      </w:pPr>
    </w:p>
    <w:p w14:paraId="142BDAEC" w14:textId="1D8979A5" w:rsidR="00B1421C" w:rsidRDefault="00000000" w:rsidP="00C61876">
      <w:pPr>
        <w:spacing w:after="0" w:line="240" w:lineRule="auto"/>
        <w:jc w:val="both"/>
        <w:rPr>
          <w:color w:val="548DD4"/>
        </w:rPr>
      </w:pPr>
      <w:r>
        <w:rPr>
          <w:b/>
          <w:color w:val="548DD4"/>
          <w:sz w:val="28"/>
          <w:szCs w:val="28"/>
        </w:rPr>
        <w:t>JOB DESCRIPTION</w:t>
      </w:r>
    </w:p>
    <w:tbl>
      <w:tblPr>
        <w:tblStyle w:val="a1"/>
        <w:tblW w:w="9918"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6"/>
        <w:gridCol w:w="3685"/>
        <w:gridCol w:w="3397"/>
      </w:tblGrid>
      <w:tr w:rsidR="00B1421C" w14:paraId="238993F4" w14:textId="77777777">
        <w:tc>
          <w:tcPr>
            <w:tcW w:w="2836" w:type="dxa"/>
          </w:tcPr>
          <w:p w14:paraId="717A4F7F" w14:textId="77777777" w:rsidR="00B1421C" w:rsidRDefault="00000000">
            <w:pPr>
              <w:spacing w:after="0" w:line="240" w:lineRule="auto"/>
              <w:rPr>
                <w:b/>
                <w:i/>
                <w:color w:val="548DD4"/>
                <w:sz w:val="32"/>
                <w:szCs w:val="32"/>
              </w:rPr>
            </w:pPr>
            <w:r>
              <w:rPr>
                <w:b/>
                <w:i/>
                <w:color w:val="548DD4"/>
                <w:sz w:val="32"/>
                <w:szCs w:val="32"/>
              </w:rPr>
              <w:t>Key Tasks</w:t>
            </w:r>
          </w:p>
        </w:tc>
        <w:tc>
          <w:tcPr>
            <w:tcW w:w="3685" w:type="dxa"/>
          </w:tcPr>
          <w:p w14:paraId="7C48AB14" w14:textId="77777777" w:rsidR="00B1421C" w:rsidRDefault="00000000">
            <w:pPr>
              <w:spacing w:after="0" w:line="240" w:lineRule="auto"/>
              <w:rPr>
                <w:b/>
                <w:i/>
                <w:color w:val="548DD4"/>
                <w:sz w:val="32"/>
                <w:szCs w:val="32"/>
              </w:rPr>
            </w:pPr>
            <w:r>
              <w:rPr>
                <w:b/>
                <w:i/>
                <w:color w:val="548DD4"/>
                <w:sz w:val="32"/>
                <w:szCs w:val="32"/>
              </w:rPr>
              <w:t>Expected Outcomes</w:t>
            </w:r>
          </w:p>
        </w:tc>
        <w:tc>
          <w:tcPr>
            <w:tcW w:w="3397" w:type="dxa"/>
          </w:tcPr>
          <w:p w14:paraId="0AD8067F" w14:textId="77777777" w:rsidR="00B1421C" w:rsidRDefault="00000000">
            <w:pPr>
              <w:spacing w:after="0" w:line="240" w:lineRule="auto"/>
              <w:rPr>
                <w:b/>
                <w:i/>
                <w:color w:val="548DD4"/>
                <w:sz w:val="32"/>
                <w:szCs w:val="32"/>
              </w:rPr>
            </w:pPr>
            <w:r>
              <w:rPr>
                <w:b/>
                <w:i/>
                <w:color w:val="548DD4"/>
                <w:sz w:val="32"/>
                <w:szCs w:val="32"/>
              </w:rPr>
              <w:t>Performance Indicators</w:t>
            </w:r>
          </w:p>
          <w:p w14:paraId="1C7DDCBA" w14:textId="77777777" w:rsidR="00B1421C" w:rsidRDefault="00B1421C">
            <w:pPr>
              <w:spacing w:after="0" w:line="240" w:lineRule="auto"/>
              <w:rPr>
                <w:b/>
                <w:i/>
                <w:color w:val="548DD4"/>
                <w:sz w:val="32"/>
                <w:szCs w:val="32"/>
              </w:rPr>
            </w:pPr>
          </w:p>
        </w:tc>
      </w:tr>
      <w:tr w:rsidR="00B1421C" w14:paraId="4C01AA5D" w14:textId="77777777">
        <w:tc>
          <w:tcPr>
            <w:tcW w:w="2836" w:type="dxa"/>
          </w:tcPr>
          <w:p w14:paraId="6FFDBCF2" w14:textId="77777777" w:rsidR="00B1421C" w:rsidRDefault="00000000">
            <w:pPr>
              <w:spacing w:after="0" w:line="240" w:lineRule="auto"/>
              <w:rPr>
                <w:b/>
                <w:i/>
                <w:color w:val="548DD4"/>
              </w:rPr>
            </w:pPr>
            <w:r>
              <w:rPr>
                <w:b/>
                <w:i/>
                <w:color w:val="548DD4"/>
              </w:rPr>
              <w:t xml:space="preserve">To provide a confidential counselling/guidance service for </w:t>
            </w:r>
            <w:proofErr w:type="spellStart"/>
            <w:r>
              <w:rPr>
                <w:b/>
                <w:i/>
                <w:color w:val="548DD4"/>
              </w:rPr>
              <w:t>ākonga</w:t>
            </w:r>
            <w:proofErr w:type="spellEnd"/>
            <w:r>
              <w:rPr>
                <w:b/>
                <w:i/>
                <w:color w:val="548DD4"/>
              </w:rPr>
              <w:t>, whānau and staff regarding educational and personal matters.</w:t>
            </w:r>
          </w:p>
        </w:tc>
        <w:tc>
          <w:tcPr>
            <w:tcW w:w="3685" w:type="dxa"/>
          </w:tcPr>
          <w:p w14:paraId="744690CA" w14:textId="77777777" w:rsidR="00B1421C" w:rsidRDefault="00000000">
            <w:pPr>
              <w:numPr>
                <w:ilvl w:val="0"/>
                <w:numId w:val="16"/>
              </w:numPr>
              <w:pBdr>
                <w:top w:val="nil"/>
                <w:left w:val="nil"/>
                <w:bottom w:val="nil"/>
                <w:right w:val="nil"/>
                <w:between w:val="nil"/>
              </w:pBdr>
              <w:spacing w:after="0" w:line="240" w:lineRule="auto"/>
              <w:rPr>
                <w:color w:val="548DD4"/>
              </w:rPr>
            </w:pPr>
            <w:r>
              <w:rPr>
                <w:color w:val="548DD4"/>
              </w:rPr>
              <w:t>Staff, students and caregivers informed regarding service offered, and how to engage help of counsellor.</w:t>
            </w:r>
          </w:p>
          <w:p w14:paraId="522D7F68" w14:textId="77777777" w:rsidR="00B1421C" w:rsidRDefault="00000000">
            <w:pPr>
              <w:numPr>
                <w:ilvl w:val="0"/>
                <w:numId w:val="16"/>
              </w:numPr>
              <w:pBdr>
                <w:top w:val="nil"/>
                <w:left w:val="nil"/>
                <w:bottom w:val="nil"/>
                <w:right w:val="nil"/>
                <w:between w:val="nil"/>
              </w:pBdr>
              <w:spacing w:after="0" w:line="240" w:lineRule="auto"/>
              <w:rPr>
                <w:color w:val="548DD4"/>
              </w:rPr>
            </w:pPr>
            <w:r>
              <w:rPr>
                <w:color w:val="548DD4"/>
              </w:rPr>
              <w:t>Referrals – self, caregiver, friend, staff member, agency – followed through.</w:t>
            </w:r>
          </w:p>
          <w:p w14:paraId="367D9385" w14:textId="77777777" w:rsidR="00B1421C" w:rsidRDefault="00000000">
            <w:pPr>
              <w:numPr>
                <w:ilvl w:val="0"/>
                <w:numId w:val="16"/>
              </w:numPr>
              <w:pBdr>
                <w:top w:val="nil"/>
                <w:left w:val="nil"/>
                <w:bottom w:val="nil"/>
                <w:right w:val="nil"/>
                <w:between w:val="nil"/>
              </w:pBdr>
              <w:spacing w:after="0" w:line="240" w:lineRule="auto"/>
              <w:rPr>
                <w:color w:val="548DD4"/>
              </w:rPr>
            </w:pPr>
            <w:r>
              <w:rPr>
                <w:color w:val="548DD4"/>
              </w:rPr>
              <w:t>Appointment diary maintained.</w:t>
            </w:r>
          </w:p>
          <w:p w14:paraId="0A912DE3" w14:textId="77777777" w:rsidR="00B1421C" w:rsidRDefault="00B1421C">
            <w:pPr>
              <w:pBdr>
                <w:top w:val="nil"/>
                <w:left w:val="nil"/>
                <w:bottom w:val="nil"/>
                <w:right w:val="nil"/>
                <w:between w:val="nil"/>
              </w:pBdr>
              <w:spacing w:after="0" w:line="240" w:lineRule="auto"/>
              <w:ind w:left="360"/>
              <w:rPr>
                <w:color w:val="548DD4"/>
              </w:rPr>
            </w:pPr>
          </w:p>
        </w:tc>
        <w:tc>
          <w:tcPr>
            <w:tcW w:w="3397" w:type="dxa"/>
          </w:tcPr>
          <w:p w14:paraId="7E9A0566" w14:textId="77777777" w:rsidR="00B1421C" w:rsidRDefault="00000000">
            <w:pPr>
              <w:numPr>
                <w:ilvl w:val="0"/>
                <w:numId w:val="12"/>
              </w:numPr>
              <w:pBdr>
                <w:top w:val="nil"/>
                <w:left w:val="nil"/>
                <w:bottom w:val="nil"/>
                <w:right w:val="nil"/>
                <w:between w:val="nil"/>
              </w:pBdr>
              <w:spacing w:after="0" w:line="240" w:lineRule="auto"/>
              <w:rPr>
                <w:color w:val="548DD4"/>
              </w:rPr>
            </w:pPr>
            <w:r>
              <w:rPr>
                <w:color w:val="548DD4"/>
              </w:rPr>
              <w:t>Professional supervision takes place on a fortnightly basis.</w:t>
            </w:r>
          </w:p>
          <w:p w14:paraId="75CE1323" w14:textId="77777777" w:rsidR="00B1421C" w:rsidRDefault="00000000">
            <w:pPr>
              <w:numPr>
                <w:ilvl w:val="0"/>
                <w:numId w:val="12"/>
              </w:numPr>
              <w:pBdr>
                <w:top w:val="nil"/>
                <w:left w:val="nil"/>
                <w:bottom w:val="nil"/>
                <w:right w:val="nil"/>
                <w:between w:val="nil"/>
              </w:pBdr>
              <w:spacing w:after="0" w:line="240" w:lineRule="auto"/>
              <w:rPr>
                <w:color w:val="548DD4"/>
              </w:rPr>
            </w:pPr>
            <w:r>
              <w:rPr>
                <w:color w:val="548DD4"/>
              </w:rPr>
              <w:t xml:space="preserve">Counsellors to visit year levels to inform students of services offered.  </w:t>
            </w:r>
          </w:p>
          <w:p w14:paraId="7DC113EE" w14:textId="77777777" w:rsidR="00B1421C" w:rsidRDefault="00000000">
            <w:pPr>
              <w:numPr>
                <w:ilvl w:val="0"/>
                <w:numId w:val="12"/>
              </w:numPr>
              <w:pBdr>
                <w:top w:val="nil"/>
                <w:left w:val="nil"/>
                <w:bottom w:val="nil"/>
                <w:right w:val="nil"/>
                <w:between w:val="nil"/>
              </w:pBdr>
              <w:spacing w:after="0" w:line="240" w:lineRule="auto"/>
              <w:rPr>
                <w:color w:val="548DD4"/>
              </w:rPr>
            </w:pPr>
            <w:r>
              <w:rPr>
                <w:color w:val="548DD4"/>
              </w:rPr>
              <w:t>Information included in newsletters.</w:t>
            </w:r>
          </w:p>
          <w:p w14:paraId="73269927" w14:textId="77777777" w:rsidR="00B1421C" w:rsidRDefault="00000000">
            <w:pPr>
              <w:numPr>
                <w:ilvl w:val="0"/>
                <w:numId w:val="12"/>
              </w:numPr>
              <w:pBdr>
                <w:top w:val="nil"/>
                <w:left w:val="nil"/>
                <w:bottom w:val="nil"/>
                <w:right w:val="nil"/>
                <w:between w:val="nil"/>
              </w:pBdr>
              <w:spacing w:after="0" w:line="240" w:lineRule="auto"/>
              <w:rPr>
                <w:color w:val="548DD4"/>
              </w:rPr>
            </w:pPr>
            <w:r>
              <w:rPr>
                <w:color w:val="548DD4"/>
              </w:rPr>
              <w:t>Client satisfaction with the service regularly rated.</w:t>
            </w:r>
          </w:p>
          <w:p w14:paraId="2ACE6B93" w14:textId="77777777" w:rsidR="00B1421C" w:rsidRDefault="00000000">
            <w:pPr>
              <w:numPr>
                <w:ilvl w:val="0"/>
                <w:numId w:val="12"/>
              </w:numPr>
              <w:pBdr>
                <w:top w:val="nil"/>
                <w:left w:val="nil"/>
                <w:bottom w:val="nil"/>
                <w:right w:val="nil"/>
                <w:between w:val="nil"/>
              </w:pBdr>
              <w:spacing w:after="0" w:line="240" w:lineRule="auto"/>
              <w:rPr>
                <w:color w:val="548DD4"/>
              </w:rPr>
            </w:pPr>
            <w:r>
              <w:rPr>
                <w:color w:val="548DD4"/>
              </w:rPr>
              <w:t>Diary to be maintained.</w:t>
            </w:r>
          </w:p>
        </w:tc>
      </w:tr>
      <w:tr w:rsidR="00B1421C" w14:paraId="6C085166" w14:textId="77777777">
        <w:tc>
          <w:tcPr>
            <w:tcW w:w="2836" w:type="dxa"/>
          </w:tcPr>
          <w:p w14:paraId="76F181F5" w14:textId="77777777" w:rsidR="00B1421C" w:rsidRDefault="00000000">
            <w:pPr>
              <w:spacing w:after="0" w:line="240" w:lineRule="auto"/>
              <w:rPr>
                <w:b/>
                <w:i/>
                <w:color w:val="548DD4"/>
              </w:rPr>
            </w:pPr>
            <w:r>
              <w:rPr>
                <w:b/>
                <w:i/>
                <w:color w:val="548DD4"/>
              </w:rPr>
              <w:t>Guidance Department Administration</w:t>
            </w:r>
          </w:p>
        </w:tc>
        <w:tc>
          <w:tcPr>
            <w:tcW w:w="3685" w:type="dxa"/>
          </w:tcPr>
          <w:p w14:paraId="2A137B7B" w14:textId="77777777" w:rsidR="00B1421C" w:rsidRDefault="00000000">
            <w:pPr>
              <w:numPr>
                <w:ilvl w:val="0"/>
                <w:numId w:val="1"/>
              </w:numPr>
              <w:pBdr>
                <w:top w:val="nil"/>
                <w:left w:val="nil"/>
                <w:bottom w:val="nil"/>
                <w:right w:val="nil"/>
                <w:between w:val="nil"/>
              </w:pBdr>
              <w:spacing w:after="0" w:line="240" w:lineRule="auto"/>
              <w:rPr>
                <w:color w:val="548DD4"/>
              </w:rPr>
            </w:pPr>
            <w:r>
              <w:rPr>
                <w:color w:val="548DD4"/>
              </w:rPr>
              <w:t>Appropriate case notes kept of students, staff, caregivers and others seen each day.</w:t>
            </w:r>
          </w:p>
          <w:p w14:paraId="4874F1AE" w14:textId="77777777" w:rsidR="00B1421C" w:rsidRDefault="00000000">
            <w:pPr>
              <w:numPr>
                <w:ilvl w:val="0"/>
                <w:numId w:val="1"/>
              </w:numPr>
              <w:pBdr>
                <w:top w:val="nil"/>
                <w:left w:val="nil"/>
                <w:bottom w:val="nil"/>
                <w:right w:val="nil"/>
                <w:between w:val="nil"/>
              </w:pBdr>
              <w:spacing w:after="0" w:line="240" w:lineRule="auto"/>
              <w:rPr>
                <w:color w:val="548DD4"/>
              </w:rPr>
            </w:pPr>
            <w:r>
              <w:rPr>
                <w:color w:val="548DD4"/>
              </w:rPr>
              <w:t>Phone calls, emails and Kamar messages returned.</w:t>
            </w:r>
          </w:p>
        </w:tc>
        <w:tc>
          <w:tcPr>
            <w:tcW w:w="3397" w:type="dxa"/>
          </w:tcPr>
          <w:p w14:paraId="49686B70" w14:textId="77777777" w:rsidR="00B1421C" w:rsidRDefault="00000000">
            <w:pPr>
              <w:numPr>
                <w:ilvl w:val="0"/>
                <w:numId w:val="9"/>
              </w:numPr>
              <w:pBdr>
                <w:top w:val="nil"/>
                <w:left w:val="nil"/>
                <w:bottom w:val="nil"/>
                <w:right w:val="nil"/>
                <w:between w:val="nil"/>
              </w:pBdr>
              <w:spacing w:after="0" w:line="240" w:lineRule="auto"/>
              <w:rPr>
                <w:color w:val="548DD4"/>
              </w:rPr>
            </w:pPr>
            <w:r>
              <w:rPr>
                <w:color w:val="548DD4"/>
              </w:rPr>
              <w:t>Attendance at Deans’ Meetings</w:t>
            </w:r>
          </w:p>
          <w:p w14:paraId="45EE8F9D" w14:textId="77777777" w:rsidR="00B1421C" w:rsidRDefault="00000000">
            <w:pPr>
              <w:numPr>
                <w:ilvl w:val="0"/>
                <w:numId w:val="9"/>
              </w:numPr>
              <w:pBdr>
                <w:top w:val="nil"/>
                <w:left w:val="nil"/>
                <w:bottom w:val="nil"/>
                <w:right w:val="nil"/>
                <w:between w:val="nil"/>
              </w:pBdr>
              <w:spacing w:after="0" w:line="240" w:lineRule="auto"/>
              <w:rPr>
                <w:color w:val="548DD4"/>
              </w:rPr>
            </w:pPr>
            <w:r>
              <w:rPr>
                <w:color w:val="548DD4"/>
              </w:rPr>
              <w:t>Statistics forms completed</w:t>
            </w:r>
          </w:p>
        </w:tc>
      </w:tr>
      <w:tr w:rsidR="00B1421C" w14:paraId="0607A521" w14:textId="77777777">
        <w:tc>
          <w:tcPr>
            <w:tcW w:w="2836" w:type="dxa"/>
          </w:tcPr>
          <w:p w14:paraId="1627AE51" w14:textId="77777777" w:rsidR="00B1421C" w:rsidRDefault="00000000">
            <w:pPr>
              <w:spacing w:after="0" w:line="240" w:lineRule="auto"/>
              <w:rPr>
                <w:b/>
                <w:i/>
                <w:color w:val="548DD4"/>
              </w:rPr>
            </w:pPr>
            <w:r>
              <w:rPr>
                <w:b/>
                <w:i/>
                <w:color w:val="548DD4"/>
              </w:rPr>
              <w:t>Advocacy</w:t>
            </w:r>
          </w:p>
        </w:tc>
        <w:tc>
          <w:tcPr>
            <w:tcW w:w="3685" w:type="dxa"/>
          </w:tcPr>
          <w:p w14:paraId="0B57216F" w14:textId="77777777" w:rsidR="00B1421C" w:rsidRDefault="00000000">
            <w:pPr>
              <w:numPr>
                <w:ilvl w:val="0"/>
                <w:numId w:val="3"/>
              </w:numPr>
              <w:pBdr>
                <w:top w:val="nil"/>
                <w:left w:val="nil"/>
                <w:bottom w:val="nil"/>
                <w:right w:val="nil"/>
                <w:between w:val="nil"/>
              </w:pBdr>
              <w:spacing w:after="0" w:line="240" w:lineRule="auto"/>
              <w:ind w:left="322" w:hanging="322"/>
              <w:rPr>
                <w:color w:val="548DD4"/>
              </w:rPr>
            </w:pPr>
            <w:r>
              <w:rPr>
                <w:color w:val="548DD4"/>
              </w:rPr>
              <w:t>Responding to specific client needs by voicing them in the appropriate forum/s.</w:t>
            </w:r>
          </w:p>
          <w:p w14:paraId="28AA6828" w14:textId="77777777" w:rsidR="00B1421C" w:rsidRDefault="00000000">
            <w:pPr>
              <w:numPr>
                <w:ilvl w:val="0"/>
                <w:numId w:val="3"/>
              </w:numPr>
              <w:pBdr>
                <w:top w:val="nil"/>
                <w:left w:val="nil"/>
                <w:bottom w:val="nil"/>
                <w:right w:val="nil"/>
                <w:between w:val="nil"/>
              </w:pBdr>
              <w:spacing w:after="0" w:line="240" w:lineRule="auto"/>
              <w:ind w:left="322" w:hanging="322"/>
              <w:rPr>
                <w:color w:val="548DD4"/>
              </w:rPr>
            </w:pPr>
            <w:r>
              <w:rPr>
                <w:color w:val="548DD4"/>
              </w:rPr>
              <w:t>Advocating on behalf of student and student groups who may be marginalised, experience inequity and/or discrimination and/or bullying.</w:t>
            </w:r>
          </w:p>
          <w:p w14:paraId="2C6A8F4A" w14:textId="77777777" w:rsidR="00B1421C" w:rsidRDefault="00B1421C">
            <w:pPr>
              <w:spacing w:after="0" w:line="240" w:lineRule="auto"/>
              <w:rPr>
                <w:color w:val="548DD4"/>
              </w:rPr>
            </w:pPr>
          </w:p>
        </w:tc>
        <w:tc>
          <w:tcPr>
            <w:tcW w:w="3397" w:type="dxa"/>
          </w:tcPr>
          <w:p w14:paraId="0F07CBAC" w14:textId="77777777" w:rsidR="00B1421C" w:rsidRDefault="00000000">
            <w:pPr>
              <w:numPr>
                <w:ilvl w:val="0"/>
                <w:numId w:val="2"/>
              </w:numPr>
              <w:pBdr>
                <w:top w:val="nil"/>
                <w:left w:val="nil"/>
                <w:bottom w:val="nil"/>
                <w:right w:val="nil"/>
                <w:between w:val="nil"/>
              </w:pBdr>
              <w:spacing w:after="0" w:line="240" w:lineRule="auto"/>
              <w:rPr>
                <w:color w:val="548DD4"/>
              </w:rPr>
            </w:pPr>
            <w:r>
              <w:rPr>
                <w:color w:val="548DD4"/>
              </w:rPr>
              <w:t xml:space="preserve">Has spoken on behalf of student wellbeing and </w:t>
            </w:r>
            <w:proofErr w:type="spellStart"/>
            <w:r>
              <w:rPr>
                <w:color w:val="548DD4"/>
              </w:rPr>
              <w:t>hauora</w:t>
            </w:r>
            <w:proofErr w:type="spellEnd"/>
            <w:r>
              <w:rPr>
                <w:color w:val="548DD4"/>
              </w:rPr>
              <w:t>.</w:t>
            </w:r>
          </w:p>
          <w:p w14:paraId="391D4B65" w14:textId="77777777" w:rsidR="00B1421C" w:rsidRDefault="00000000">
            <w:pPr>
              <w:numPr>
                <w:ilvl w:val="0"/>
                <w:numId w:val="2"/>
              </w:numPr>
              <w:pBdr>
                <w:top w:val="nil"/>
                <w:left w:val="nil"/>
                <w:bottom w:val="nil"/>
                <w:right w:val="nil"/>
                <w:between w:val="nil"/>
              </w:pBdr>
              <w:spacing w:after="0" w:line="240" w:lineRule="auto"/>
              <w:rPr>
                <w:color w:val="548DD4"/>
              </w:rPr>
            </w:pPr>
            <w:r>
              <w:rPr>
                <w:color w:val="548DD4"/>
              </w:rPr>
              <w:t>Take up a “Just Therapy” approach which recognises the aspirations of Māori students.</w:t>
            </w:r>
          </w:p>
          <w:p w14:paraId="33E2273A" w14:textId="77777777" w:rsidR="00B1421C" w:rsidRDefault="00000000">
            <w:pPr>
              <w:numPr>
                <w:ilvl w:val="0"/>
                <w:numId w:val="2"/>
              </w:numPr>
              <w:pBdr>
                <w:top w:val="nil"/>
                <w:left w:val="nil"/>
                <w:bottom w:val="nil"/>
                <w:right w:val="nil"/>
                <w:between w:val="nil"/>
              </w:pBdr>
              <w:spacing w:after="0" w:line="240" w:lineRule="auto"/>
              <w:rPr>
                <w:color w:val="548DD4"/>
              </w:rPr>
            </w:pPr>
            <w:r>
              <w:rPr>
                <w:color w:val="548DD4"/>
              </w:rPr>
              <w:t>Recognise and advance the needs of the Rainbow community of students.</w:t>
            </w:r>
          </w:p>
        </w:tc>
      </w:tr>
      <w:tr w:rsidR="00B1421C" w14:paraId="0592499C" w14:textId="77777777">
        <w:tc>
          <w:tcPr>
            <w:tcW w:w="2836" w:type="dxa"/>
          </w:tcPr>
          <w:p w14:paraId="6E569A48" w14:textId="77777777" w:rsidR="00B1421C" w:rsidRDefault="00000000">
            <w:pPr>
              <w:spacing w:after="0" w:line="240" w:lineRule="auto"/>
              <w:rPr>
                <w:b/>
                <w:i/>
                <w:color w:val="548DD4"/>
              </w:rPr>
            </w:pPr>
            <w:r>
              <w:rPr>
                <w:b/>
                <w:i/>
                <w:color w:val="548DD4"/>
              </w:rPr>
              <w:t>Confidentiality</w:t>
            </w:r>
          </w:p>
        </w:tc>
        <w:tc>
          <w:tcPr>
            <w:tcW w:w="3685" w:type="dxa"/>
          </w:tcPr>
          <w:p w14:paraId="0B69BE4F" w14:textId="77777777" w:rsidR="00B1421C" w:rsidRDefault="00000000">
            <w:pPr>
              <w:numPr>
                <w:ilvl w:val="0"/>
                <w:numId w:val="6"/>
              </w:numPr>
              <w:pBdr>
                <w:top w:val="nil"/>
                <w:left w:val="nil"/>
                <w:bottom w:val="nil"/>
                <w:right w:val="nil"/>
                <w:between w:val="nil"/>
              </w:pBdr>
              <w:spacing w:after="0" w:line="240" w:lineRule="auto"/>
              <w:rPr>
                <w:color w:val="548DD4"/>
              </w:rPr>
            </w:pPr>
            <w:r>
              <w:rPr>
                <w:color w:val="548DD4"/>
              </w:rPr>
              <w:t>Maintaining client safety by providing a confidential and safe counselling environment, unless safety of client/others is compromised and/or harm is imminent.</w:t>
            </w:r>
          </w:p>
        </w:tc>
        <w:tc>
          <w:tcPr>
            <w:tcW w:w="3397" w:type="dxa"/>
          </w:tcPr>
          <w:p w14:paraId="72B6A3CE" w14:textId="77777777" w:rsidR="00B1421C" w:rsidRDefault="00000000">
            <w:pPr>
              <w:numPr>
                <w:ilvl w:val="0"/>
                <w:numId w:val="11"/>
              </w:numPr>
              <w:pBdr>
                <w:top w:val="nil"/>
                <w:left w:val="nil"/>
                <w:bottom w:val="nil"/>
                <w:right w:val="nil"/>
                <w:between w:val="nil"/>
              </w:pBdr>
              <w:spacing w:after="0" w:line="240" w:lineRule="auto"/>
              <w:rPr>
                <w:color w:val="548DD4"/>
              </w:rPr>
            </w:pPr>
            <w:r>
              <w:rPr>
                <w:color w:val="548DD4"/>
              </w:rPr>
              <w:t>NZAC policy on confidentiality is adhered to.</w:t>
            </w:r>
          </w:p>
          <w:p w14:paraId="63B6FE22" w14:textId="77777777" w:rsidR="00B1421C" w:rsidRDefault="00000000">
            <w:pPr>
              <w:numPr>
                <w:ilvl w:val="0"/>
                <w:numId w:val="11"/>
              </w:numPr>
              <w:pBdr>
                <w:top w:val="nil"/>
                <w:left w:val="nil"/>
                <w:bottom w:val="nil"/>
                <w:right w:val="nil"/>
                <w:between w:val="nil"/>
              </w:pBdr>
              <w:spacing w:after="0" w:line="240" w:lineRule="auto"/>
              <w:rPr>
                <w:color w:val="548DD4"/>
              </w:rPr>
            </w:pPr>
            <w:r>
              <w:rPr>
                <w:color w:val="548DD4"/>
              </w:rPr>
              <w:t>Physical location of offices appropriate to confidentiality of clients.</w:t>
            </w:r>
          </w:p>
          <w:p w14:paraId="7E40588E" w14:textId="77777777" w:rsidR="00B1421C" w:rsidRDefault="00000000">
            <w:pPr>
              <w:numPr>
                <w:ilvl w:val="0"/>
                <w:numId w:val="11"/>
              </w:numPr>
              <w:pBdr>
                <w:top w:val="nil"/>
                <w:left w:val="nil"/>
                <w:bottom w:val="nil"/>
                <w:right w:val="nil"/>
                <w:between w:val="nil"/>
              </w:pBdr>
              <w:spacing w:after="0" w:line="240" w:lineRule="auto"/>
              <w:rPr>
                <w:color w:val="548DD4"/>
              </w:rPr>
            </w:pPr>
            <w:r>
              <w:rPr>
                <w:color w:val="548DD4"/>
              </w:rPr>
              <w:t>Confidential booking system used.</w:t>
            </w:r>
          </w:p>
        </w:tc>
      </w:tr>
      <w:tr w:rsidR="00B1421C" w14:paraId="0A63D9CE" w14:textId="77777777">
        <w:tc>
          <w:tcPr>
            <w:tcW w:w="2836" w:type="dxa"/>
          </w:tcPr>
          <w:p w14:paraId="581E8943" w14:textId="77777777" w:rsidR="00B1421C" w:rsidRDefault="00000000">
            <w:pPr>
              <w:spacing w:after="0" w:line="240" w:lineRule="auto"/>
              <w:rPr>
                <w:b/>
                <w:i/>
                <w:color w:val="548DD4"/>
              </w:rPr>
            </w:pPr>
            <w:r>
              <w:rPr>
                <w:b/>
                <w:i/>
                <w:color w:val="548DD4"/>
              </w:rPr>
              <w:t>Referrals</w:t>
            </w:r>
          </w:p>
          <w:p w14:paraId="2684B3E5" w14:textId="77777777" w:rsidR="00B1421C" w:rsidRDefault="00B1421C">
            <w:pPr>
              <w:spacing w:after="0" w:line="240" w:lineRule="auto"/>
              <w:rPr>
                <w:b/>
                <w:i/>
                <w:color w:val="548DD4"/>
              </w:rPr>
            </w:pPr>
          </w:p>
          <w:p w14:paraId="4BF628E4" w14:textId="77777777" w:rsidR="00B1421C" w:rsidRDefault="00B1421C">
            <w:pPr>
              <w:spacing w:after="0" w:line="240" w:lineRule="auto"/>
              <w:rPr>
                <w:b/>
                <w:i/>
                <w:color w:val="548DD4"/>
              </w:rPr>
            </w:pPr>
          </w:p>
          <w:p w14:paraId="3D8B7E5B" w14:textId="77777777" w:rsidR="00B1421C" w:rsidRDefault="00B1421C">
            <w:pPr>
              <w:spacing w:after="0" w:line="240" w:lineRule="auto"/>
              <w:rPr>
                <w:b/>
                <w:i/>
                <w:color w:val="548DD4"/>
              </w:rPr>
            </w:pPr>
          </w:p>
          <w:p w14:paraId="2B7B467F" w14:textId="77777777" w:rsidR="00B1421C" w:rsidRDefault="00B1421C">
            <w:pPr>
              <w:spacing w:after="0" w:line="240" w:lineRule="auto"/>
              <w:rPr>
                <w:b/>
                <w:i/>
                <w:color w:val="548DD4"/>
              </w:rPr>
            </w:pPr>
          </w:p>
          <w:p w14:paraId="334C3D05" w14:textId="77777777" w:rsidR="00B1421C" w:rsidRDefault="00B1421C">
            <w:pPr>
              <w:spacing w:after="0" w:line="240" w:lineRule="auto"/>
              <w:rPr>
                <w:b/>
                <w:i/>
                <w:color w:val="548DD4"/>
              </w:rPr>
            </w:pPr>
          </w:p>
          <w:p w14:paraId="0ECDBC37" w14:textId="77777777" w:rsidR="00B1421C" w:rsidRDefault="00B1421C">
            <w:pPr>
              <w:spacing w:after="0" w:line="240" w:lineRule="auto"/>
              <w:rPr>
                <w:b/>
                <w:i/>
                <w:color w:val="548DD4"/>
              </w:rPr>
            </w:pPr>
          </w:p>
          <w:p w14:paraId="6D69C394" w14:textId="77777777" w:rsidR="00C61876" w:rsidRDefault="00C61876">
            <w:pPr>
              <w:spacing w:after="0" w:line="240" w:lineRule="auto"/>
              <w:rPr>
                <w:b/>
                <w:i/>
                <w:color w:val="548DD4"/>
              </w:rPr>
            </w:pPr>
          </w:p>
          <w:p w14:paraId="25C5DC97" w14:textId="77777777" w:rsidR="00C61876" w:rsidRDefault="00C61876">
            <w:pPr>
              <w:spacing w:after="0" w:line="240" w:lineRule="auto"/>
              <w:rPr>
                <w:b/>
                <w:i/>
                <w:color w:val="548DD4"/>
              </w:rPr>
            </w:pPr>
          </w:p>
          <w:p w14:paraId="171E182E" w14:textId="77777777" w:rsidR="00C61876" w:rsidRDefault="00C61876">
            <w:pPr>
              <w:spacing w:after="0" w:line="240" w:lineRule="auto"/>
              <w:rPr>
                <w:b/>
                <w:i/>
                <w:color w:val="548DD4"/>
              </w:rPr>
            </w:pPr>
          </w:p>
          <w:p w14:paraId="226E1857" w14:textId="77777777" w:rsidR="00C61876" w:rsidRDefault="00C61876">
            <w:pPr>
              <w:spacing w:after="0" w:line="240" w:lineRule="auto"/>
              <w:rPr>
                <w:b/>
                <w:i/>
                <w:color w:val="548DD4"/>
              </w:rPr>
            </w:pPr>
          </w:p>
          <w:p w14:paraId="01F60663" w14:textId="77777777" w:rsidR="00C61876" w:rsidRDefault="00C61876">
            <w:pPr>
              <w:spacing w:after="0" w:line="240" w:lineRule="auto"/>
              <w:rPr>
                <w:b/>
                <w:i/>
                <w:color w:val="548DD4"/>
              </w:rPr>
            </w:pPr>
          </w:p>
          <w:p w14:paraId="2E4FDB48" w14:textId="77777777" w:rsidR="00C61876" w:rsidRDefault="00C61876">
            <w:pPr>
              <w:spacing w:after="0" w:line="240" w:lineRule="auto"/>
              <w:rPr>
                <w:b/>
                <w:i/>
                <w:color w:val="548DD4"/>
              </w:rPr>
            </w:pPr>
          </w:p>
          <w:p w14:paraId="55C8D82F" w14:textId="7F6CEEE8" w:rsidR="00B1421C" w:rsidRDefault="00000000">
            <w:pPr>
              <w:spacing w:after="0" w:line="240" w:lineRule="auto"/>
              <w:rPr>
                <w:b/>
                <w:i/>
                <w:color w:val="548DD4"/>
              </w:rPr>
            </w:pPr>
            <w:r>
              <w:rPr>
                <w:b/>
                <w:i/>
                <w:color w:val="548DD4"/>
              </w:rPr>
              <w:t xml:space="preserve">Provide a counselling/guidance </w:t>
            </w:r>
            <w:r>
              <w:rPr>
                <w:b/>
                <w:i/>
                <w:color w:val="548DD4"/>
              </w:rPr>
              <w:lastRenderedPageBreak/>
              <w:t>service which honours the Treaty of Waitangi principles of partnership and participation</w:t>
            </w:r>
          </w:p>
        </w:tc>
        <w:tc>
          <w:tcPr>
            <w:tcW w:w="3685" w:type="dxa"/>
          </w:tcPr>
          <w:p w14:paraId="151A5772" w14:textId="77777777" w:rsidR="00B1421C" w:rsidRDefault="00000000">
            <w:pPr>
              <w:numPr>
                <w:ilvl w:val="0"/>
                <w:numId w:val="4"/>
              </w:numPr>
              <w:pBdr>
                <w:top w:val="nil"/>
                <w:left w:val="nil"/>
                <w:bottom w:val="nil"/>
                <w:right w:val="nil"/>
                <w:between w:val="nil"/>
              </w:pBdr>
              <w:spacing w:after="0" w:line="240" w:lineRule="auto"/>
              <w:rPr>
                <w:color w:val="548DD4"/>
              </w:rPr>
            </w:pPr>
            <w:r>
              <w:rPr>
                <w:color w:val="548DD4"/>
              </w:rPr>
              <w:lastRenderedPageBreak/>
              <w:t>Recognising when confidentiality is extended to allow appropriate referral pathways.</w:t>
            </w:r>
          </w:p>
          <w:p w14:paraId="2E99781F" w14:textId="77777777" w:rsidR="00B1421C" w:rsidRDefault="00000000">
            <w:pPr>
              <w:numPr>
                <w:ilvl w:val="0"/>
                <w:numId w:val="4"/>
              </w:numPr>
              <w:pBdr>
                <w:top w:val="nil"/>
                <w:left w:val="nil"/>
                <w:bottom w:val="nil"/>
                <w:right w:val="nil"/>
                <w:between w:val="nil"/>
              </w:pBdr>
              <w:spacing w:after="0" w:line="240" w:lineRule="auto"/>
              <w:rPr>
                <w:color w:val="548DD4"/>
              </w:rPr>
            </w:pPr>
            <w:r>
              <w:rPr>
                <w:color w:val="548DD4"/>
              </w:rPr>
              <w:t>Referring to appropriate agency alongside student and/or whānau.</w:t>
            </w:r>
          </w:p>
          <w:p w14:paraId="50A21095" w14:textId="77777777" w:rsidR="00B1421C" w:rsidRDefault="00B1421C">
            <w:pPr>
              <w:spacing w:after="0" w:line="240" w:lineRule="auto"/>
              <w:rPr>
                <w:color w:val="548DD4"/>
              </w:rPr>
            </w:pPr>
          </w:p>
          <w:p w14:paraId="2A351FA1" w14:textId="77777777" w:rsidR="00C61876" w:rsidRDefault="00C61876">
            <w:pPr>
              <w:spacing w:after="0" w:line="240" w:lineRule="auto"/>
              <w:rPr>
                <w:color w:val="548DD4"/>
              </w:rPr>
            </w:pPr>
          </w:p>
          <w:p w14:paraId="718A2DB1" w14:textId="77777777" w:rsidR="00C61876" w:rsidRDefault="00C61876">
            <w:pPr>
              <w:spacing w:after="0" w:line="240" w:lineRule="auto"/>
              <w:rPr>
                <w:color w:val="548DD4"/>
              </w:rPr>
            </w:pPr>
          </w:p>
          <w:p w14:paraId="129783B8" w14:textId="77777777" w:rsidR="00C61876" w:rsidRDefault="00C61876">
            <w:pPr>
              <w:spacing w:after="0" w:line="240" w:lineRule="auto"/>
              <w:rPr>
                <w:color w:val="548DD4"/>
              </w:rPr>
            </w:pPr>
          </w:p>
          <w:p w14:paraId="25AE7A3F" w14:textId="77777777" w:rsidR="00C61876" w:rsidRDefault="00C61876">
            <w:pPr>
              <w:spacing w:after="0" w:line="240" w:lineRule="auto"/>
              <w:rPr>
                <w:color w:val="548DD4"/>
              </w:rPr>
            </w:pPr>
          </w:p>
          <w:p w14:paraId="2A705E39" w14:textId="77777777" w:rsidR="00C61876" w:rsidRDefault="00C61876">
            <w:pPr>
              <w:spacing w:after="0" w:line="240" w:lineRule="auto"/>
              <w:rPr>
                <w:color w:val="548DD4"/>
              </w:rPr>
            </w:pPr>
          </w:p>
          <w:p w14:paraId="04CFB788" w14:textId="77777777" w:rsidR="00C61876" w:rsidRDefault="00C61876">
            <w:pPr>
              <w:spacing w:after="0" w:line="240" w:lineRule="auto"/>
              <w:rPr>
                <w:color w:val="548DD4"/>
              </w:rPr>
            </w:pPr>
          </w:p>
          <w:p w14:paraId="7462FD5E" w14:textId="77777777" w:rsidR="00B1421C" w:rsidRDefault="00B1421C">
            <w:pPr>
              <w:spacing w:after="0" w:line="240" w:lineRule="auto"/>
              <w:rPr>
                <w:color w:val="548DD4"/>
              </w:rPr>
            </w:pPr>
          </w:p>
          <w:p w14:paraId="149EE5CE" w14:textId="77777777" w:rsidR="00B1421C" w:rsidRDefault="00000000">
            <w:pPr>
              <w:numPr>
                <w:ilvl w:val="0"/>
                <w:numId w:val="4"/>
              </w:numPr>
              <w:pBdr>
                <w:top w:val="nil"/>
                <w:left w:val="nil"/>
                <w:bottom w:val="nil"/>
                <w:right w:val="nil"/>
                <w:between w:val="nil"/>
              </w:pBdr>
              <w:spacing w:after="0" w:line="240" w:lineRule="auto"/>
              <w:rPr>
                <w:color w:val="548DD4"/>
              </w:rPr>
            </w:pPr>
            <w:r>
              <w:rPr>
                <w:color w:val="548DD4"/>
              </w:rPr>
              <w:t>Understand the bi-cultural nature of the school.</w:t>
            </w:r>
          </w:p>
          <w:p w14:paraId="2EE2BD9E" w14:textId="77777777" w:rsidR="00B1421C" w:rsidRDefault="00000000">
            <w:pPr>
              <w:numPr>
                <w:ilvl w:val="0"/>
                <w:numId w:val="4"/>
              </w:numPr>
              <w:pBdr>
                <w:top w:val="nil"/>
                <w:left w:val="nil"/>
                <w:bottom w:val="nil"/>
                <w:right w:val="nil"/>
                <w:between w:val="nil"/>
              </w:pBdr>
              <w:spacing w:after="0" w:line="240" w:lineRule="auto"/>
              <w:rPr>
                <w:color w:val="548DD4"/>
              </w:rPr>
            </w:pPr>
            <w:r>
              <w:rPr>
                <w:color w:val="548DD4"/>
              </w:rPr>
              <w:lastRenderedPageBreak/>
              <w:t xml:space="preserve">An awareness of </w:t>
            </w:r>
            <w:proofErr w:type="spellStart"/>
            <w:r>
              <w:rPr>
                <w:color w:val="548DD4"/>
              </w:rPr>
              <w:t>Te</w:t>
            </w:r>
            <w:proofErr w:type="spellEnd"/>
            <w:r>
              <w:rPr>
                <w:color w:val="548DD4"/>
              </w:rPr>
              <w:t xml:space="preserve"> </w:t>
            </w:r>
            <w:proofErr w:type="spellStart"/>
            <w:r>
              <w:rPr>
                <w:color w:val="548DD4"/>
              </w:rPr>
              <w:t>Āo</w:t>
            </w:r>
            <w:proofErr w:type="spellEnd"/>
            <w:r>
              <w:rPr>
                <w:color w:val="548DD4"/>
              </w:rPr>
              <w:t xml:space="preserve"> Māori and </w:t>
            </w:r>
            <w:proofErr w:type="spellStart"/>
            <w:r>
              <w:rPr>
                <w:color w:val="548DD4"/>
              </w:rPr>
              <w:t>Mātauranga</w:t>
            </w:r>
            <w:proofErr w:type="spellEnd"/>
            <w:r>
              <w:rPr>
                <w:color w:val="548DD4"/>
              </w:rPr>
              <w:t xml:space="preserve"> Māori.</w:t>
            </w:r>
          </w:p>
        </w:tc>
        <w:tc>
          <w:tcPr>
            <w:tcW w:w="3397" w:type="dxa"/>
          </w:tcPr>
          <w:p w14:paraId="4B912F90" w14:textId="77777777" w:rsidR="00B1421C" w:rsidRDefault="00000000">
            <w:pPr>
              <w:numPr>
                <w:ilvl w:val="0"/>
                <w:numId w:val="13"/>
              </w:numPr>
              <w:pBdr>
                <w:top w:val="nil"/>
                <w:left w:val="nil"/>
                <w:bottom w:val="nil"/>
                <w:right w:val="nil"/>
                <w:between w:val="nil"/>
              </w:pBdr>
              <w:spacing w:after="0" w:line="240" w:lineRule="auto"/>
              <w:rPr>
                <w:color w:val="548DD4"/>
              </w:rPr>
            </w:pPr>
            <w:r>
              <w:rPr>
                <w:color w:val="548DD4"/>
              </w:rPr>
              <w:lastRenderedPageBreak/>
              <w:t>Able to respond appropriately to clients’ needs and refer as necessary.</w:t>
            </w:r>
          </w:p>
          <w:p w14:paraId="1BDA8700" w14:textId="77777777" w:rsidR="00B1421C" w:rsidRDefault="00000000">
            <w:pPr>
              <w:numPr>
                <w:ilvl w:val="0"/>
                <w:numId w:val="13"/>
              </w:numPr>
              <w:pBdr>
                <w:top w:val="nil"/>
                <w:left w:val="nil"/>
                <w:bottom w:val="nil"/>
                <w:right w:val="nil"/>
                <w:between w:val="nil"/>
              </w:pBdr>
              <w:spacing w:after="0" w:line="240" w:lineRule="auto"/>
              <w:rPr>
                <w:color w:val="548DD4"/>
              </w:rPr>
            </w:pPr>
            <w:r>
              <w:rPr>
                <w:color w:val="548DD4"/>
              </w:rPr>
              <w:t>Has network of agencies in place.</w:t>
            </w:r>
          </w:p>
          <w:p w14:paraId="2979BCC1" w14:textId="77777777" w:rsidR="00B1421C" w:rsidRDefault="00B1421C">
            <w:pPr>
              <w:spacing w:after="0" w:line="240" w:lineRule="auto"/>
              <w:rPr>
                <w:color w:val="548DD4"/>
              </w:rPr>
            </w:pPr>
          </w:p>
          <w:p w14:paraId="3E4B02F8" w14:textId="77777777" w:rsidR="00B1421C" w:rsidRDefault="00B1421C">
            <w:pPr>
              <w:spacing w:after="0" w:line="240" w:lineRule="auto"/>
              <w:rPr>
                <w:color w:val="548DD4"/>
              </w:rPr>
            </w:pPr>
          </w:p>
          <w:p w14:paraId="09990010" w14:textId="77777777" w:rsidR="00C61876" w:rsidRDefault="00C61876">
            <w:pPr>
              <w:spacing w:after="0" w:line="240" w:lineRule="auto"/>
              <w:rPr>
                <w:color w:val="548DD4"/>
              </w:rPr>
            </w:pPr>
          </w:p>
          <w:p w14:paraId="29E12F46" w14:textId="77777777" w:rsidR="00C61876" w:rsidRDefault="00C61876">
            <w:pPr>
              <w:spacing w:after="0" w:line="240" w:lineRule="auto"/>
              <w:rPr>
                <w:color w:val="548DD4"/>
              </w:rPr>
            </w:pPr>
          </w:p>
          <w:p w14:paraId="1A4A9E45" w14:textId="77777777" w:rsidR="00C61876" w:rsidRDefault="00C61876">
            <w:pPr>
              <w:spacing w:after="0" w:line="240" w:lineRule="auto"/>
              <w:rPr>
                <w:color w:val="548DD4"/>
              </w:rPr>
            </w:pPr>
          </w:p>
          <w:p w14:paraId="7C6BE854" w14:textId="77777777" w:rsidR="00C61876" w:rsidRDefault="00C61876">
            <w:pPr>
              <w:spacing w:after="0" w:line="240" w:lineRule="auto"/>
              <w:rPr>
                <w:color w:val="548DD4"/>
              </w:rPr>
            </w:pPr>
          </w:p>
          <w:p w14:paraId="5EBDA92D" w14:textId="77777777" w:rsidR="00B1421C" w:rsidRDefault="00B1421C">
            <w:pPr>
              <w:spacing w:after="0" w:line="240" w:lineRule="auto"/>
              <w:rPr>
                <w:color w:val="548DD4"/>
              </w:rPr>
            </w:pPr>
          </w:p>
          <w:p w14:paraId="2D100F52" w14:textId="77777777" w:rsidR="00B1421C" w:rsidRDefault="00000000">
            <w:pPr>
              <w:numPr>
                <w:ilvl w:val="0"/>
                <w:numId w:val="13"/>
              </w:numPr>
              <w:pBdr>
                <w:top w:val="nil"/>
                <w:left w:val="nil"/>
                <w:bottom w:val="nil"/>
                <w:right w:val="nil"/>
                <w:between w:val="nil"/>
              </w:pBdr>
              <w:spacing w:after="0" w:line="240" w:lineRule="auto"/>
              <w:rPr>
                <w:color w:val="548DD4"/>
              </w:rPr>
            </w:pPr>
            <w:r>
              <w:rPr>
                <w:color w:val="548DD4"/>
              </w:rPr>
              <w:t>Challenge practices of inequity which effect Māori flourishing.</w:t>
            </w:r>
          </w:p>
          <w:p w14:paraId="5C288CD0" w14:textId="1B3EEAB3" w:rsidR="00B1421C" w:rsidRDefault="00000000">
            <w:pPr>
              <w:numPr>
                <w:ilvl w:val="0"/>
                <w:numId w:val="13"/>
              </w:numPr>
              <w:pBdr>
                <w:top w:val="nil"/>
                <w:left w:val="nil"/>
                <w:bottom w:val="nil"/>
                <w:right w:val="nil"/>
                <w:between w:val="nil"/>
              </w:pBdr>
              <w:spacing w:after="0" w:line="240" w:lineRule="auto"/>
              <w:rPr>
                <w:color w:val="548DD4"/>
              </w:rPr>
            </w:pPr>
            <w:r>
              <w:rPr>
                <w:color w:val="548DD4"/>
              </w:rPr>
              <w:lastRenderedPageBreak/>
              <w:t xml:space="preserve">Grow knowledge and use of </w:t>
            </w:r>
            <w:proofErr w:type="spellStart"/>
            <w:r>
              <w:rPr>
                <w:color w:val="548DD4"/>
              </w:rPr>
              <w:t>te</w:t>
            </w:r>
            <w:proofErr w:type="spellEnd"/>
            <w:r>
              <w:rPr>
                <w:color w:val="548DD4"/>
              </w:rPr>
              <w:t xml:space="preserve"> </w:t>
            </w:r>
            <w:proofErr w:type="spellStart"/>
            <w:r>
              <w:rPr>
                <w:color w:val="548DD4"/>
              </w:rPr>
              <w:t>reo</w:t>
            </w:r>
            <w:proofErr w:type="spellEnd"/>
            <w:r>
              <w:rPr>
                <w:color w:val="548DD4"/>
              </w:rPr>
              <w:t xml:space="preserve"> and tikanga</w:t>
            </w:r>
            <w:r w:rsidR="00C61876">
              <w:rPr>
                <w:color w:val="548DD4"/>
              </w:rPr>
              <w:t>.</w:t>
            </w:r>
          </w:p>
          <w:p w14:paraId="1AAEE11B" w14:textId="77777777" w:rsidR="00B1421C" w:rsidRDefault="00B1421C">
            <w:pPr>
              <w:pBdr>
                <w:top w:val="nil"/>
                <w:left w:val="nil"/>
                <w:bottom w:val="nil"/>
                <w:right w:val="nil"/>
                <w:between w:val="nil"/>
              </w:pBdr>
              <w:spacing w:after="0" w:line="240" w:lineRule="auto"/>
              <w:rPr>
                <w:color w:val="548DD4"/>
              </w:rPr>
            </w:pPr>
          </w:p>
          <w:p w14:paraId="41FE7E9B" w14:textId="77777777" w:rsidR="00B1421C" w:rsidRDefault="00B1421C">
            <w:pPr>
              <w:pBdr>
                <w:top w:val="nil"/>
                <w:left w:val="nil"/>
                <w:bottom w:val="nil"/>
                <w:right w:val="nil"/>
                <w:between w:val="nil"/>
              </w:pBdr>
              <w:spacing w:after="0" w:line="240" w:lineRule="auto"/>
              <w:rPr>
                <w:color w:val="548DD4"/>
              </w:rPr>
            </w:pPr>
          </w:p>
          <w:p w14:paraId="5B4BEA2E" w14:textId="77777777" w:rsidR="00B1421C" w:rsidRDefault="00B1421C">
            <w:pPr>
              <w:pBdr>
                <w:top w:val="nil"/>
                <w:left w:val="nil"/>
                <w:bottom w:val="nil"/>
                <w:right w:val="nil"/>
                <w:between w:val="nil"/>
              </w:pBdr>
              <w:spacing w:after="0" w:line="240" w:lineRule="auto"/>
              <w:rPr>
                <w:color w:val="548DD4"/>
              </w:rPr>
            </w:pPr>
          </w:p>
        </w:tc>
      </w:tr>
      <w:tr w:rsidR="00B1421C" w14:paraId="444E3DBD" w14:textId="77777777">
        <w:tc>
          <w:tcPr>
            <w:tcW w:w="2836" w:type="dxa"/>
          </w:tcPr>
          <w:p w14:paraId="33A76750" w14:textId="77777777" w:rsidR="00B1421C" w:rsidRDefault="00000000">
            <w:pPr>
              <w:spacing w:after="0" w:line="240" w:lineRule="auto"/>
              <w:rPr>
                <w:b/>
                <w:i/>
                <w:color w:val="548DD4"/>
              </w:rPr>
            </w:pPr>
            <w:r>
              <w:rPr>
                <w:b/>
                <w:i/>
                <w:color w:val="548DD4"/>
              </w:rPr>
              <w:lastRenderedPageBreak/>
              <w:t>Transition of students new to Trident High School</w:t>
            </w:r>
          </w:p>
        </w:tc>
        <w:tc>
          <w:tcPr>
            <w:tcW w:w="3685" w:type="dxa"/>
          </w:tcPr>
          <w:p w14:paraId="383339BC" w14:textId="77777777" w:rsidR="00B1421C" w:rsidRDefault="00000000">
            <w:pPr>
              <w:numPr>
                <w:ilvl w:val="0"/>
                <w:numId w:val="7"/>
              </w:numPr>
              <w:pBdr>
                <w:top w:val="nil"/>
                <w:left w:val="nil"/>
                <w:bottom w:val="nil"/>
                <w:right w:val="nil"/>
                <w:between w:val="nil"/>
              </w:pBdr>
              <w:spacing w:after="0" w:line="240" w:lineRule="auto"/>
              <w:rPr>
                <w:color w:val="548DD4"/>
              </w:rPr>
            </w:pPr>
            <w:r>
              <w:rPr>
                <w:color w:val="548DD4"/>
              </w:rPr>
              <w:t>Assist in the transition programme for Year 9 students alongside Year 13 students.</w:t>
            </w:r>
          </w:p>
          <w:p w14:paraId="203ABAB0" w14:textId="77777777" w:rsidR="00B1421C" w:rsidRDefault="00000000">
            <w:pPr>
              <w:numPr>
                <w:ilvl w:val="0"/>
                <w:numId w:val="7"/>
              </w:numPr>
              <w:pBdr>
                <w:top w:val="nil"/>
                <w:left w:val="nil"/>
                <w:bottom w:val="nil"/>
                <w:right w:val="nil"/>
                <w:between w:val="nil"/>
              </w:pBdr>
              <w:spacing w:after="0" w:line="240" w:lineRule="auto"/>
              <w:rPr>
                <w:color w:val="548DD4"/>
              </w:rPr>
            </w:pPr>
            <w:r>
              <w:rPr>
                <w:color w:val="548DD4"/>
              </w:rPr>
              <w:t>Support the training of Year 13 Leaders to facilitate this programme.</w:t>
            </w:r>
          </w:p>
        </w:tc>
        <w:tc>
          <w:tcPr>
            <w:tcW w:w="3397" w:type="dxa"/>
          </w:tcPr>
          <w:p w14:paraId="0818C02B" w14:textId="77777777" w:rsidR="00B1421C" w:rsidRDefault="00000000">
            <w:pPr>
              <w:numPr>
                <w:ilvl w:val="0"/>
                <w:numId w:val="10"/>
              </w:numPr>
              <w:pBdr>
                <w:top w:val="nil"/>
                <w:left w:val="nil"/>
                <w:bottom w:val="nil"/>
                <w:right w:val="nil"/>
                <w:between w:val="nil"/>
              </w:pBdr>
              <w:spacing w:after="0" w:line="240" w:lineRule="auto"/>
              <w:rPr>
                <w:color w:val="548DD4"/>
              </w:rPr>
            </w:pPr>
            <w:r>
              <w:rPr>
                <w:color w:val="548DD4"/>
              </w:rPr>
              <w:t>Involvement in:</w:t>
            </w:r>
          </w:p>
          <w:p w14:paraId="3890D703" w14:textId="77777777" w:rsidR="00B1421C" w:rsidRDefault="00000000">
            <w:pPr>
              <w:numPr>
                <w:ilvl w:val="0"/>
                <w:numId w:val="5"/>
              </w:numPr>
              <w:pBdr>
                <w:top w:val="nil"/>
                <w:left w:val="nil"/>
                <w:bottom w:val="nil"/>
                <w:right w:val="nil"/>
                <w:between w:val="nil"/>
              </w:pBdr>
              <w:spacing w:after="0" w:line="240" w:lineRule="auto"/>
              <w:ind w:left="445" w:hanging="283"/>
              <w:rPr>
                <w:color w:val="548DD4"/>
              </w:rPr>
            </w:pPr>
            <w:proofErr w:type="spellStart"/>
            <w:r>
              <w:rPr>
                <w:color w:val="548DD4"/>
              </w:rPr>
              <w:t>Powhiri</w:t>
            </w:r>
            <w:proofErr w:type="spellEnd"/>
          </w:p>
          <w:p w14:paraId="27955A12" w14:textId="77777777" w:rsidR="00B1421C" w:rsidRDefault="00000000">
            <w:pPr>
              <w:numPr>
                <w:ilvl w:val="0"/>
                <w:numId w:val="5"/>
              </w:numPr>
              <w:pBdr>
                <w:top w:val="nil"/>
                <w:left w:val="nil"/>
                <w:bottom w:val="nil"/>
                <w:right w:val="nil"/>
                <w:between w:val="nil"/>
              </w:pBdr>
              <w:spacing w:after="0" w:line="240" w:lineRule="auto"/>
              <w:ind w:left="445" w:hanging="283"/>
              <w:rPr>
                <w:color w:val="548DD4"/>
              </w:rPr>
            </w:pPr>
            <w:r>
              <w:rPr>
                <w:color w:val="548DD4"/>
              </w:rPr>
              <w:t>Day 1 Orientation Session</w:t>
            </w:r>
          </w:p>
          <w:p w14:paraId="27AD1F0F" w14:textId="77777777" w:rsidR="00B1421C" w:rsidRDefault="00B1421C">
            <w:pPr>
              <w:pBdr>
                <w:top w:val="nil"/>
                <w:left w:val="nil"/>
                <w:bottom w:val="nil"/>
                <w:right w:val="nil"/>
                <w:between w:val="nil"/>
              </w:pBdr>
              <w:spacing w:after="0" w:line="240" w:lineRule="auto"/>
              <w:ind w:left="1080"/>
              <w:rPr>
                <w:color w:val="548DD4"/>
              </w:rPr>
            </w:pPr>
          </w:p>
          <w:p w14:paraId="378D56F8" w14:textId="77777777" w:rsidR="00B1421C" w:rsidRDefault="00B1421C">
            <w:pPr>
              <w:pBdr>
                <w:top w:val="nil"/>
                <w:left w:val="nil"/>
                <w:bottom w:val="nil"/>
                <w:right w:val="nil"/>
                <w:between w:val="nil"/>
              </w:pBdr>
              <w:spacing w:after="0" w:line="240" w:lineRule="auto"/>
              <w:ind w:left="1080"/>
              <w:rPr>
                <w:color w:val="548DD4"/>
              </w:rPr>
            </w:pPr>
          </w:p>
        </w:tc>
      </w:tr>
      <w:tr w:rsidR="00B1421C" w14:paraId="26EAB3D4" w14:textId="77777777">
        <w:trPr>
          <w:trHeight w:val="1276"/>
        </w:trPr>
        <w:tc>
          <w:tcPr>
            <w:tcW w:w="2836" w:type="dxa"/>
          </w:tcPr>
          <w:p w14:paraId="08A346BE" w14:textId="77777777" w:rsidR="00B1421C" w:rsidRDefault="00B1421C">
            <w:pPr>
              <w:spacing w:after="0" w:line="240" w:lineRule="auto"/>
              <w:rPr>
                <w:color w:val="548DD4"/>
              </w:rPr>
            </w:pPr>
          </w:p>
          <w:p w14:paraId="7ADD9AA5" w14:textId="77777777" w:rsidR="00B1421C" w:rsidRDefault="00000000">
            <w:pPr>
              <w:spacing w:after="0" w:line="240" w:lineRule="auto"/>
              <w:rPr>
                <w:b/>
                <w:i/>
                <w:color w:val="548DD4"/>
              </w:rPr>
            </w:pPr>
            <w:r>
              <w:rPr>
                <w:b/>
                <w:i/>
                <w:color w:val="548DD4"/>
              </w:rPr>
              <w:t>Work as a team</w:t>
            </w:r>
          </w:p>
        </w:tc>
        <w:tc>
          <w:tcPr>
            <w:tcW w:w="3685" w:type="dxa"/>
          </w:tcPr>
          <w:p w14:paraId="2282B1EA"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Work alongside pastoral colleagues as a team in order to ensure holistic support for students.</w:t>
            </w:r>
          </w:p>
          <w:p w14:paraId="0AF02F29"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Develop and maintain strong collegial working relationships.</w:t>
            </w:r>
          </w:p>
        </w:tc>
        <w:tc>
          <w:tcPr>
            <w:tcW w:w="3397" w:type="dxa"/>
          </w:tcPr>
          <w:p w14:paraId="3B4DE082" w14:textId="77777777" w:rsidR="00B1421C" w:rsidRDefault="00B1421C">
            <w:pPr>
              <w:spacing w:after="0" w:line="240" w:lineRule="auto"/>
              <w:rPr>
                <w:color w:val="548DD4"/>
              </w:rPr>
            </w:pPr>
          </w:p>
          <w:p w14:paraId="35AA9FF0"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Work alongside the nurse, Deans, Learning Support Co-ordinators and key Pastoral Support Staff.</w:t>
            </w:r>
          </w:p>
          <w:p w14:paraId="6DC68351"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Recognise scope of practice within a team approach.</w:t>
            </w:r>
          </w:p>
          <w:p w14:paraId="73A89F0D" w14:textId="77777777" w:rsidR="00B1421C" w:rsidRDefault="00B1421C">
            <w:pPr>
              <w:spacing w:after="0" w:line="240" w:lineRule="auto"/>
              <w:rPr>
                <w:color w:val="548DD4"/>
              </w:rPr>
            </w:pPr>
          </w:p>
        </w:tc>
      </w:tr>
      <w:tr w:rsidR="00B1421C" w14:paraId="16BDFA94" w14:textId="77777777">
        <w:tc>
          <w:tcPr>
            <w:tcW w:w="2836" w:type="dxa"/>
          </w:tcPr>
          <w:p w14:paraId="15019A78" w14:textId="77777777" w:rsidR="00B1421C" w:rsidRDefault="00000000">
            <w:pPr>
              <w:spacing w:after="0" w:line="240" w:lineRule="auto"/>
              <w:rPr>
                <w:b/>
                <w:i/>
                <w:color w:val="548DD4"/>
              </w:rPr>
            </w:pPr>
            <w:r>
              <w:rPr>
                <w:b/>
                <w:i/>
                <w:color w:val="548DD4"/>
              </w:rPr>
              <w:t>Professional</w:t>
            </w:r>
          </w:p>
        </w:tc>
        <w:tc>
          <w:tcPr>
            <w:tcW w:w="3685" w:type="dxa"/>
          </w:tcPr>
          <w:p w14:paraId="798FA7E3"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 xml:space="preserve">Involved as active member in appropriate professional associations, </w:t>
            </w:r>
            <w:proofErr w:type="spellStart"/>
            <w:r>
              <w:rPr>
                <w:color w:val="548DD4"/>
              </w:rPr>
              <w:t>eg.</w:t>
            </w:r>
            <w:proofErr w:type="spellEnd"/>
            <w:r>
              <w:rPr>
                <w:color w:val="548DD4"/>
              </w:rPr>
              <w:t xml:space="preserve"> PPTA, NZAC.</w:t>
            </w:r>
          </w:p>
          <w:p w14:paraId="17289572"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Involved in regular, external, professional supervision 12 times per year [minimum].</w:t>
            </w:r>
          </w:p>
          <w:p w14:paraId="0AF9F223"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Keep up-to-date with current research and literature.</w:t>
            </w:r>
          </w:p>
          <w:p w14:paraId="31CAD346"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Will attend necessary in-service training courses to help keep up with current professional practice.</w:t>
            </w:r>
          </w:p>
          <w:p w14:paraId="4D1804DD" w14:textId="77777777" w:rsidR="00B1421C" w:rsidRDefault="00B1421C">
            <w:pPr>
              <w:spacing w:after="0" w:line="240" w:lineRule="auto"/>
              <w:rPr>
                <w:color w:val="548DD4"/>
              </w:rPr>
            </w:pPr>
          </w:p>
        </w:tc>
        <w:tc>
          <w:tcPr>
            <w:tcW w:w="3397" w:type="dxa"/>
          </w:tcPr>
          <w:p w14:paraId="2D7F635C"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Active membership to continue.</w:t>
            </w:r>
          </w:p>
          <w:p w14:paraId="0B13886E"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Supervision to continue.</w:t>
            </w:r>
          </w:p>
          <w:p w14:paraId="0765ACCC"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Set time side for professional reading and research.</w:t>
            </w:r>
          </w:p>
          <w:p w14:paraId="62A2B080"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Continue to attend regular in-service training as appropriate.</w:t>
            </w:r>
          </w:p>
          <w:p w14:paraId="165A06A7" w14:textId="77777777" w:rsidR="00B1421C" w:rsidRDefault="00B1421C">
            <w:pPr>
              <w:pBdr>
                <w:top w:val="nil"/>
                <w:left w:val="nil"/>
                <w:bottom w:val="nil"/>
                <w:right w:val="nil"/>
                <w:between w:val="nil"/>
              </w:pBdr>
              <w:spacing w:after="0" w:line="240" w:lineRule="auto"/>
              <w:ind w:left="360"/>
              <w:rPr>
                <w:color w:val="548DD4"/>
              </w:rPr>
            </w:pPr>
          </w:p>
        </w:tc>
      </w:tr>
      <w:tr w:rsidR="00B1421C" w14:paraId="2211563F" w14:textId="77777777">
        <w:tc>
          <w:tcPr>
            <w:tcW w:w="2836" w:type="dxa"/>
          </w:tcPr>
          <w:p w14:paraId="1142C54D" w14:textId="77777777" w:rsidR="00B1421C" w:rsidRDefault="00000000">
            <w:pPr>
              <w:spacing w:after="0" w:line="240" w:lineRule="auto"/>
              <w:rPr>
                <w:b/>
                <w:i/>
                <w:color w:val="548DD4"/>
              </w:rPr>
            </w:pPr>
            <w:r>
              <w:rPr>
                <w:b/>
                <w:i/>
                <w:color w:val="548DD4"/>
              </w:rPr>
              <w:t>Crisis Intervention</w:t>
            </w:r>
          </w:p>
        </w:tc>
        <w:tc>
          <w:tcPr>
            <w:tcW w:w="3685" w:type="dxa"/>
          </w:tcPr>
          <w:p w14:paraId="4997E407"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Available to participate in school’s crisis (trauma) intervention team, as required.</w:t>
            </w:r>
          </w:p>
          <w:p w14:paraId="6313BE34" w14:textId="77777777" w:rsidR="00B1421C" w:rsidRDefault="00B1421C">
            <w:pPr>
              <w:pBdr>
                <w:top w:val="nil"/>
                <w:left w:val="nil"/>
                <w:bottom w:val="nil"/>
                <w:right w:val="nil"/>
                <w:between w:val="nil"/>
              </w:pBdr>
              <w:spacing w:after="0" w:line="240" w:lineRule="auto"/>
              <w:ind w:left="360"/>
              <w:rPr>
                <w:color w:val="548DD4"/>
              </w:rPr>
            </w:pPr>
          </w:p>
        </w:tc>
        <w:tc>
          <w:tcPr>
            <w:tcW w:w="3397" w:type="dxa"/>
          </w:tcPr>
          <w:p w14:paraId="0774ACAE"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Continue to be active in school’s intervention team.</w:t>
            </w:r>
          </w:p>
        </w:tc>
      </w:tr>
      <w:tr w:rsidR="00B1421C" w14:paraId="68350864" w14:textId="77777777">
        <w:tc>
          <w:tcPr>
            <w:tcW w:w="2836" w:type="dxa"/>
          </w:tcPr>
          <w:p w14:paraId="0E2669DC" w14:textId="77777777" w:rsidR="00B1421C" w:rsidRDefault="00000000">
            <w:pPr>
              <w:spacing w:after="0" w:line="240" w:lineRule="auto"/>
              <w:rPr>
                <w:b/>
                <w:i/>
                <w:color w:val="548DD4"/>
              </w:rPr>
            </w:pPr>
            <w:r>
              <w:rPr>
                <w:b/>
                <w:i/>
                <w:color w:val="548DD4"/>
              </w:rPr>
              <w:t>Wellbeing, Hauora and Wairua</w:t>
            </w:r>
          </w:p>
        </w:tc>
        <w:tc>
          <w:tcPr>
            <w:tcW w:w="3685" w:type="dxa"/>
          </w:tcPr>
          <w:p w14:paraId="72B7CE86"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 xml:space="preserve">Be knowledgeable of </w:t>
            </w:r>
            <w:proofErr w:type="spellStart"/>
            <w:r>
              <w:rPr>
                <w:color w:val="548DD4"/>
              </w:rPr>
              <w:t>Te</w:t>
            </w:r>
            <w:proofErr w:type="spellEnd"/>
            <w:r>
              <w:rPr>
                <w:color w:val="548DD4"/>
              </w:rPr>
              <w:t xml:space="preserve"> Whare Tapa </w:t>
            </w:r>
            <w:proofErr w:type="spellStart"/>
            <w:r>
              <w:rPr>
                <w:color w:val="548DD4"/>
              </w:rPr>
              <w:t>Whā</w:t>
            </w:r>
            <w:proofErr w:type="spellEnd"/>
            <w:r>
              <w:rPr>
                <w:color w:val="548DD4"/>
              </w:rPr>
              <w:t xml:space="preserve"> and the Five Ways to Wellbeing</w:t>
            </w:r>
          </w:p>
          <w:p w14:paraId="107ACDF7" w14:textId="77777777" w:rsidR="00B1421C" w:rsidRDefault="00B1421C">
            <w:pPr>
              <w:pBdr>
                <w:top w:val="nil"/>
                <w:left w:val="nil"/>
                <w:bottom w:val="nil"/>
                <w:right w:val="nil"/>
                <w:between w:val="nil"/>
              </w:pBdr>
              <w:spacing w:after="0" w:line="240" w:lineRule="auto"/>
              <w:ind w:left="360"/>
              <w:rPr>
                <w:color w:val="548DD4"/>
              </w:rPr>
            </w:pPr>
          </w:p>
        </w:tc>
        <w:tc>
          <w:tcPr>
            <w:tcW w:w="3397" w:type="dxa"/>
          </w:tcPr>
          <w:p w14:paraId="523C23C4"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Be able to contribute to the school Wellbeing Strategic Policy development and implementation.</w:t>
            </w:r>
          </w:p>
        </w:tc>
      </w:tr>
      <w:tr w:rsidR="00B1421C" w14:paraId="4FC4AB30" w14:textId="77777777">
        <w:tc>
          <w:tcPr>
            <w:tcW w:w="2836" w:type="dxa"/>
          </w:tcPr>
          <w:p w14:paraId="558FDDA3" w14:textId="77777777" w:rsidR="00B1421C" w:rsidRDefault="00000000">
            <w:pPr>
              <w:spacing w:after="0" w:line="240" w:lineRule="auto"/>
              <w:rPr>
                <w:b/>
                <w:i/>
                <w:color w:val="548DD4"/>
              </w:rPr>
            </w:pPr>
            <w:r>
              <w:rPr>
                <w:b/>
                <w:i/>
                <w:color w:val="548DD4"/>
              </w:rPr>
              <w:t>Staff</w:t>
            </w:r>
          </w:p>
        </w:tc>
        <w:tc>
          <w:tcPr>
            <w:tcW w:w="3685" w:type="dxa"/>
          </w:tcPr>
          <w:p w14:paraId="0B3692FB"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Involved in informal meetings with new staff members and assisted in providing for their support.</w:t>
            </w:r>
          </w:p>
          <w:p w14:paraId="47B155B7"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Available to provide personal/professional counselling and support.</w:t>
            </w:r>
          </w:p>
        </w:tc>
        <w:tc>
          <w:tcPr>
            <w:tcW w:w="3397" w:type="dxa"/>
          </w:tcPr>
          <w:p w14:paraId="79321F99"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Meetings  will continue.</w:t>
            </w:r>
          </w:p>
          <w:p w14:paraId="12F333C9"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Continue to be available for staff counselling.</w:t>
            </w:r>
          </w:p>
          <w:p w14:paraId="17165B99"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Have an awareness of the Staff Wellbeing referral programme.</w:t>
            </w:r>
          </w:p>
        </w:tc>
      </w:tr>
      <w:tr w:rsidR="00B1421C" w14:paraId="76EC57A2" w14:textId="77777777">
        <w:tc>
          <w:tcPr>
            <w:tcW w:w="2836" w:type="dxa"/>
          </w:tcPr>
          <w:p w14:paraId="2FD08C03" w14:textId="77777777" w:rsidR="00C61876" w:rsidRDefault="00C61876">
            <w:pPr>
              <w:spacing w:after="0" w:line="240" w:lineRule="auto"/>
              <w:rPr>
                <w:b/>
                <w:i/>
                <w:color w:val="548DD4"/>
              </w:rPr>
            </w:pPr>
          </w:p>
          <w:p w14:paraId="03627474" w14:textId="3ECB7436" w:rsidR="00C61876" w:rsidRDefault="00C61876">
            <w:pPr>
              <w:spacing w:after="0" w:line="240" w:lineRule="auto"/>
              <w:rPr>
                <w:b/>
                <w:i/>
                <w:color w:val="548DD4"/>
              </w:rPr>
            </w:pPr>
            <w:r>
              <w:rPr>
                <w:b/>
                <w:i/>
                <w:color w:val="548DD4"/>
              </w:rPr>
              <w:t>Assisting in making the school a safe, harmonious place for both students and staff.</w:t>
            </w:r>
          </w:p>
          <w:p w14:paraId="5299979E" w14:textId="77777777" w:rsidR="00C61876" w:rsidRDefault="00C61876">
            <w:pPr>
              <w:spacing w:after="0" w:line="240" w:lineRule="auto"/>
              <w:rPr>
                <w:b/>
                <w:i/>
                <w:color w:val="548DD4"/>
              </w:rPr>
            </w:pPr>
          </w:p>
          <w:p w14:paraId="4D887809" w14:textId="77777777" w:rsidR="00C61876" w:rsidRDefault="00C61876">
            <w:pPr>
              <w:spacing w:after="0" w:line="240" w:lineRule="auto"/>
              <w:rPr>
                <w:b/>
                <w:i/>
                <w:color w:val="548DD4"/>
              </w:rPr>
            </w:pPr>
          </w:p>
          <w:p w14:paraId="34D1741A" w14:textId="77777777" w:rsidR="00C61876" w:rsidRDefault="00C61876">
            <w:pPr>
              <w:spacing w:after="0" w:line="240" w:lineRule="auto"/>
              <w:rPr>
                <w:b/>
                <w:i/>
                <w:color w:val="548DD4"/>
              </w:rPr>
            </w:pPr>
          </w:p>
          <w:p w14:paraId="46E82987" w14:textId="278F480A" w:rsidR="00B1421C" w:rsidRDefault="00B1421C">
            <w:pPr>
              <w:spacing w:after="0" w:line="240" w:lineRule="auto"/>
              <w:rPr>
                <w:b/>
                <w:color w:val="548DD4"/>
              </w:rPr>
            </w:pPr>
          </w:p>
        </w:tc>
        <w:tc>
          <w:tcPr>
            <w:tcW w:w="3685" w:type="dxa"/>
          </w:tcPr>
          <w:p w14:paraId="538DF8C2" w14:textId="558306B0" w:rsidR="00B1421C" w:rsidRDefault="00000000">
            <w:pPr>
              <w:numPr>
                <w:ilvl w:val="0"/>
                <w:numId w:val="15"/>
              </w:numPr>
              <w:pBdr>
                <w:top w:val="nil"/>
                <w:left w:val="nil"/>
                <w:bottom w:val="nil"/>
                <w:right w:val="nil"/>
                <w:between w:val="nil"/>
              </w:pBdr>
              <w:spacing w:after="0" w:line="240" w:lineRule="auto"/>
              <w:rPr>
                <w:color w:val="548DD4"/>
              </w:rPr>
            </w:pPr>
            <w:r>
              <w:rPr>
                <w:color w:val="548DD4"/>
              </w:rPr>
              <w:lastRenderedPageBreak/>
              <w:t>Challenge school practices that work against diversity and inclusivity.</w:t>
            </w:r>
          </w:p>
          <w:p w14:paraId="088D06B8"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Contribute to school wide initiatives to positively influence school culture and wellbeing.</w:t>
            </w:r>
          </w:p>
          <w:p w14:paraId="254764F6" w14:textId="77777777" w:rsidR="00B1421C" w:rsidRDefault="00000000">
            <w:pPr>
              <w:numPr>
                <w:ilvl w:val="0"/>
                <w:numId w:val="15"/>
              </w:numPr>
              <w:pBdr>
                <w:top w:val="nil"/>
                <w:left w:val="nil"/>
                <w:bottom w:val="nil"/>
                <w:right w:val="nil"/>
                <w:between w:val="nil"/>
              </w:pBdr>
              <w:spacing w:after="0" w:line="240" w:lineRule="auto"/>
              <w:rPr>
                <w:color w:val="548DD4"/>
              </w:rPr>
            </w:pPr>
            <w:r>
              <w:rPr>
                <w:color w:val="548DD4"/>
              </w:rPr>
              <w:t>Participate in staff meetings to achieve this.</w:t>
            </w:r>
          </w:p>
        </w:tc>
        <w:tc>
          <w:tcPr>
            <w:tcW w:w="3397" w:type="dxa"/>
          </w:tcPr>
          <w:p w14:paraId="3EF8F9F9"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Participate in staff meetings and take initiative.</w:t>
            </w:r>
          </w:p>
          <w:p w14:paraId="709A9FAB" w14:textId="77777777" w:rsidR="00B1421C" w:rsidRDefault="00000000">
            <w:pPr>
              <w:numPr>
                <w:ilvl w:val="0"/>
                <w:numId w:val="14"/>
              </w:numPr>
              <w:pBdr>
                <w:top w:val="nil"/>
                <w:left w:val="nil"/>
                <w:bottom w:val="nil"/>
                <w:right w:val="nil"/>
                <w:between w:val="nil"/>
              </w:pBdr>
              <w:spacing w:after="0" w:line="240" w:lineRule="auto"/>
              <w:rPr>
                <w:color w:val="548DD4"/>
              </w:rPr>
            </w:pPr>
            <w:r>
              <w:rPr>
                <w:color w:val="548DD4"/>
              </w:rPr>
              <w:t>Participate in creating a safe community which challenges bullying practices based on gender, sexual orientation, race, ability and ethnic background.</w:t>
            </w:r>
          </w:p>
        </w:tc>
      </w:tr>
      <w:tr w:rsidR="00B1421C" w14:paraId="16B746FE" w14:textId="77777777">
        <w:tc>
          <w:tcPr>
            <w:tcW w:w="2836" w:type="dxa"/>
          </w:tcPr>
          <w:p w14:paraId="4311B3D6" w14:textId="77777777" w:rsidR="00C61876" w:rsidRDefault="00C61876">
            <w:pPr>
              <w:spacing w:after="0" w:line="240" w:lineRule="auto"/>
              <w:rPr>
                <w:b/>
                <w:i/>
                <w:color w:val="548DD4"/>
              </w:rPr>
            </w:pPr>
          </w:p>
          <w:p w14:paraId="719316C4" w14:textId="77777777" w:rsidR="00C61876" w:rsidRDefault="00C61876">
            <w:pPr>
              <w:spacing w:after="0" w:line="240" w:lineRule="auto"/>
              <w:rPr>
                <w:b/>
                <w:i/>
                <w:color w:val="548DD4"/>
              </w:rPr>
            </w:pPr>
          </w:p>
          <w:p w14:paraId="63EACD12" w14:textId="44AB28E3" w:rsidR="00B1421C" w:rsidRDefault="00000000">
            <w:pPr>
              <w:spacing w:after="0" w:line="240" w:lineRule="auto"/>
              <w:rPr>
                <w:b/>
                <w:i/>
                <w:color w:val="548DD4"/>
              </w:rPr>
            </w:pPr>
            <w:r>
              <w:rPr>
                <w:b/>
                <w:i/>
                <w:color w:val="548DD4"/>
              </w:rPr>
              <w:t xml:space="preserve">Mediation                                                                       </w:t>
            </w:r>
          </w:p>
        </w:tc>
        <w:tc>
          <w:tcPr>
            <w:tcW w:w="3685" w:type="dxa"/>
          </w:tcPr>
          <w:p w14:paraId="193B5113" w14:textId="77777777" w:rsidR="00C61876" w:rsidRDefault="00C61876">
            <w:pPr>
              <w:spacing w:after="0" w:line="240" w:lineRule="auto"/>
              <w:rPr>
                <w:color w:val="548DD4"/>
              </w:rPr>
            </w:pPr>
          </w:p>
          <w:p w14:paraId="4A1956B1" w14:textId="77777777" w:rsidR="00C61876" w:rsidRDefault="00C61876">
            <w:pPr>
              <w:spacing w:after="0" w:line="240" w:lineRule="auto"/>
              <w:rPr>
                <w:color w:val="548DD4"/>
              </w:rPr>
            </w:pPr>
          </w:p>
          <w:p w14:paraId="41CA290B" w14:textId="13A207FE" w:rsidR="00B1421C" w:rsidRDefault="00000000">
            <w:pPr>
              <w:spacing w:after="0" w:line="240" w:lineRule="auto"/>
              <w:rPr>
                <w:color w:val="548DD4"/>
              </w:rPr>
            </w:pPr>
            <w:r>
              <w:rPr>
                <w:color w:val="548DD4"/>
              </w:rPr>
              <w:t>Available for Restorative Mediation Meetings and Conferences between students, staff and student, whānau and staff, whānau and student.</w:t>
            </w:r>
          </w:p>
        </w:tc>
        <w:tc>
          <w:tcPr>
            <w:tcW w:w="3397" w:type="dxa"/>
          </w:tcPr>
          <w:p w14:paraId="06E68494" w14:textId="77777777" w:rsidR="00C61876" w:rsidRDefault="00C61876" w:rsidP="00C61876">
            <w:pPr>
              <w:pBdr>
                <w:top w:val="nil"/>
                <w:left w:val="nil"/>
                <w:bottom w:val="nil"/>
                <w:right w:val="nil"/>
                <w:between w:val="nil"/>
              </w:pBdr>
              <w:spacing w:after="0" w:line="240" w:lineRule="auto"/>
              <w:ind w:left="360"/>
              <w:rPr>
                <w:color w:val="548DD4"/>
              </w:rPr>
            </w:pPr>
          </w:p>
          <w:p w14:paraId="03956E5B" w14:textId="4FF50C52" w:rsidR="00B1421C" w:rsidRDefault="00000000">
            <w:pPr>
              <w:numPr>
                <w:ilvl w:val="0"/>
                <w:numId w:val="14"/>
              </w:numPr>
              <w:pBdr>
                <w:top w:val="nil"/>
                <w:left w:val="nil"/>
                <w:bottom w:val="nil"/>
                <w:right w:val="nil"/>
                <w:between w:val="nil"/>
              </w:pBdr>
              <w:spacing w:after="0" w:line="240" w:lineRule="auto"/>
              <w:rPr>
                <w:color w:val="548DD4"/>
              </w:rPr>
            </w:pPr>
            <w:r>
              <w:rPr>
                <w:color w:val="548DD4"/>
              </w:rPr>
              <w:t>Called upon to use restorative  mediation skills.</w:t>
            </w:r>
          </w:p>
        </w:tc>
      </w:tr>
    </w:tbl>
    <w:p w14:paraId="102B3F04" w14:textId="10760D45" w:rsidR="00C61876" w:rsidRDefault="00C61876">
      <w:pPr>
        <w:spacing w:after="0"/>
        <w:rPr>
          <w:color w:val="548DD4"/>
        </w:rPr>
      </w:pPr>
    </w:p>
    <w:p w14:paraId="1BE7D8C0" w14:textId="77777777" w:rsidR="00C61876" w:rsidRDefault="00C61876">
      <w:pPr>
        <w:rPr>
          <w:color w:val="548DD4"/>
        </w:rPr>
      </w:pPr>
      <w:r>
        <w:rPr>
          <w:color w:val="548DD4"/>
        </w:rPr>
        <w:br w:type="page"/>
      </w:r>
    </w:p>
    <w:p w14:paraId="11193E41" w14:textId="77777777" w:rsidR="00B1421C" w:rsidRDefault="00B1421C">
      <w:pPr>
        <w:spacing w:after="0"/>
        <w:rPr>
          <w:color w:val="548DD4"/>
        </w:rPr>
      </w:pPr>
    </w:p>
    <w:sectPr w:rsidR="00B1421C">
      <w:footerReference w:type="default" r:id="rId9"/>
      <w:pgSz w:w="11906" w:h="16838"/>
      <w:pgMar w:top="709" w:right="1440" w:bottom="709"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35E67" w14:textId="77777777" w:rsidR="00903439" w:rsidRDefault="00903439">
      <w:pPr>
        <w:spacing w:after="0" w:line="240" w:lineRule="auto"/>
      </w:pPr>
      <w:r>
        <w:separator/>
      </w:r>
    </w:p>
  </w:endnote>
  <w:endnote w:type="continuationSeparator" w:id="0">
    <w:p w14:paraId="50520CC9" w14:textId="77777777" w:rsidR="00903439" w:rsidRDefault="00903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49A92D3-D701-4081-8F60-7A872AB14B1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E92746D-E031-4177-8262-5E93E6DA81ED}"/>
    <w:embedBold r:id="rId3" w:fontKey="{03D46336-9531-467A-898D-BDB38A1E5C5C}"/>
    <w:embedItalic r:id="rId4" w:fontKey="{434DF307-5DDA-4125-AB19-2A156EAD6AC7}"/>
    <w:embedBoldItalic r:id="rId5" w:fontKey="{80674E29-B203-4B02-AEC9-588BA60245B3}"/>
  </w:font>
  <w:font w:name="Tahoma">
    <w:panose1 w:val="020B0604030504040204"/>
    <w:charset w:val="00"/>
    <w:family w:val="swiss"/>
    <w:pitch w:val="variable"/>
    <w:sig w:usb0="E1002EFF" w:usb1="C000605B" w:usb2="00000029" w:usb3="00000000" w:csb0="000101FF" w:csb1="00000000"/>
    <w:embedRegular r:id="rId6" w:fontKey="{B1FAC8C5-6700-45C8-BAB1-DE3034DB8D34}"/>
  </w:font>
  <w:font w:name="Georgia">
    <w:panose1 w:val="02040502050405020303"/>
    <w:charset w:val="00"/>
    <w:family w:val="roman"/>
    <w:pitch w:val="variable"/>
    <w:sig w:usb0="00000287" w:usb1="00000000" w:usb2="00000000" w:usb3="00000000" w:csb0="0000009F" w:csb1="00000000"/>
    <w:embedRegular r:id="rId7" w:fontKey="{58563B40-0D39-4630-8457-5A8E69DA2C86}"/>
    <w:embedItalic r:id="rId8" w:fontKey="{7B3FB8E7-2AFC-4A07-9724-0EA40F0B2904}"/>
  </w:font>
  <w:font w:name="Cambria">
    <w:panose1 w:val="02040503050406030204"/>
    <w:charset w:val="00"/>
    <w:family w:val="roman"/>
    <w:pitch w:val="variable"/>
    <w:sig w:usb0="E00006FF" w:usb1="420024FF" w:usb2="02000000" w:usb3="00000000" w:csb0="0000019F" w:csb1="00000000"/>
    <w:embedRegular r:id="rId9" w:fontKey="{928D006D-DB8B-48AB-95D7-6C80938B6E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CA7E" w14:textId="77777777" w:rsidR="00B1421C"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61876">
      <w:rPr>
        <w:noProof/>
        <w:color w:val="000000"/>
      </w:rPr>
      <w:t>2</w:t>
    </w:r>
    <w:r>
      <w:rPr>
        <w:color w:val="000000"/>
      </w:rPr>
      <w:fldChar w:fldCharType="end"/>
    </w:r>
  </w:p>
  <w:p w14:paraId="6A2EEC88" w14:textId="77777777" w:rsidR="00B1421C" w:rsidRDefault="00B1421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26FE6" w14:textId="77777777" w:rsidR="00903439" w:rsidRDefault="00903439">
      <w:pPr>
        <w:spacing w:after="0" w:line="240" w:lineRule="auto"/>
      </w:pPr>
      <w:r>
        <w:separator/>
      </w:r>
    </w:p>
  </w:footnote>
  <w:footnote w:type="continuationSeparator" w:id="0">
    <w:p w14:paraId="667D59B1" w14:textId="77777777" w:rsidR="00903439" w:rsidRDefault="00903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742B"/>
    <w:multiLevelType w:val="multilevel"/>
    <w:tmpl w:val="BF5CCD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7AE40F8"/>
    <w:multiLevelType w:val="multilevel"/>
    <w:tmpl w:val="782EED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4AE042A"/>
    <w:multiLevelType w:val="multilevel"/>
    <w:tmpl w:val="DA6872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4F82CBC"/>
    <w:multiLevelType w:val="multilevel"/>
    <w:tmpl w:val="BF0CE6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2C223B6"/>
    <w:multiLevelType w:val="multilevel"/>
    <w:tmpl w:val="46187B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7CF737F"/>
    <w:multiLevelType w:val="multilevel"/>
    <w:tmpl w:val="2D6CCC2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F156E86"/>
    <w:multiLevelType w:val="multilevel"/>
    <w:tmpl w:val="CD9C97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EEB09A4"/>
    <w:multiLevelType w:val="multilevel"/>
    <w:tmpl w:val="26A859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C4130D9"/>
    <w:multiLevelType w:val="multilevel"/>
    <w:tmpl w:val="6D5A82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4D993CA4"/>
    <w:multiLevelType w:val="multilevel"/>
    <w:tmpl w:val="3472470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4E5D0735"/>
    <w:multiLevelType w:val="multilevel"/>
    <w:tmpl w:val="4BE61C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50ED5634"/>
    <w:multiLevelType w:val="multilevel"/>
    <w:tmpl w:val="B1B4B4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543074A0"/>
    <w:multiLevelType w:val="multilevel"/>
    <w:tmpl w:val="F9086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95B1EA7"/>
    <w:multiLevelType w:val="multilevel"/>
    <w:tmpl w:val="5036923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6DE420EA"/>
    <w:multiLevelType w:val="multilevel"/>
    <w:tmpl w:val="E6749B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6E7E260E"/>
    <w:multiLevelType w:val="multilevel"/>
    <w:tmpl w:val="4BCC335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6" w15:restartNumberingAfterBreak="0">
    <w:nsid w:val="7CA80B62"/>
    <w:multiLevelType w:val="multilevel"/>
    <w:tmpl w:val="B69C16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822627363">
    <w:abstractNumId w:val="1"/>
  </w:num>
  <w:num w:numId="2" w16cid:durableId="287667807">
    <w:abstractNumId w:val="5"/>
  </w:num>
  <w:num w:numId="3" w16cid:durableId="1611205023">
    <w:abstractNumId w:val="13"/>
  </w:num>
  <w:num w:numId="4" w16cid:durableId="1541285172">
    <w:abstractNumId w:val="6"/>
  </w:num>
  <w:num w:numId="5" w16cid:durableId="103116912">
    <w:abstractNumId w:val="9"/>
  </w:num>
  <w:num w:numId="6" w16cid:durableId="1360929388">
    <w:abstractNumId w:val="2"/>
  </w:num>
  <w:num w:numId="7" w16cid:durableId="814297953">
    <w:abstractNumId w:val="14"/>
  </w:num>
  <w:num w:numId="8" w16cid:durableId="1506358437">
    <w:abstractNumId w:val="12"/>
  </w:num>
  <w:num w:numId="9" w16cid:durableId="2021734800">
    <w:abstractNumId w:val="7"/>
  </w:num>
  <w:num w:numId="10" w16cid:durableId="781609388">
    <w:abstractNumId w:val="10"/>
  </w:num>
  <w:num w:numId="11" w16cid:durableId="39285530">
    <w:abstractNumId w:val="16"/>
  </w:num>
  <w:num w:numId="12" w16cid:durableId="509108032">
    <w:abstractNumId w:val="0"/>
  </w:num>
  <w:num w:numId="13" w16cid:durableId="997464009">
    <w:abstractNumId w:val="4"/>
  </w:num>
  <w:num w:numId="14" w16cid:durableId="1943953013">
    <w:abstractNumId w:val="11"/>
  </w:num>
  <w:num w:numId="15" w16cid:durableId="630476879">
    <w:abstractNumId w:val="8"/>
  </w:num>
  <w:num w:numId="16" w16cid:durableId="901067155">
    <w:abstractNumId w:val="3"/>
  </w:num>
  <w:num w:numId="17" w16cid:durableId="6922685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21C"/>
    <w:rsid w:val="00235DF3"/>
    <w:rsid w:val="006621D7"/>
    <w:rsid w:val="007B7CAE"/>
    <w:rsid w:val="007D514F"/>
    <w:rsid w:val="008345FF"/>
    <w:rsid w:val="00903439"/>
    <w:rsid w:val="00994569"/>
    <w:rsid w:val="00A14223"/>
    <w:rsid w:val="00B1421C"/>
    <w:rsid w:val="00C60B7E"/>
    <w:rsid w:val="00C6187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9C30"/>
  <w15:docId w15:val="{DD725CF3-C2CC-4BE0-95A7-5572EC08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0" w:line="240" w:lineRule="auto"/>
      <w:jc w:val="center"/>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570E6"/>
    <w:pPr>
      <w:ind w:left="720"/>
      <w:contextualSpacing/>
    </w:pPr>
  </w:style>
  <w:style w:type="table" w:styleId="TableGrid">
    <w:name w:val="Table Grid"/>
    <w:basedOn w:val="TableNormal"/>
    <w:uiPriority w:val="99"/>
    <w:rsid w:val="00BF4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17097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170971"/>
    <w:rPr>
      <w:rFonts w:ascii="Tahoma" w:hAnsi="Tahoma" w:cs="Tahoma"/>
      <w:sz w:val="16"/>
      <w:szCs w:val="16"/>
    </w:rPr>
  </w:style>
  <w:style w:type="paragraph" w:styleId="Header">
    <w:name w:val="header"/>
    <w:basedOn w:val="Normal"/>
    <w:link w:val="HeaderChar"/>
    <w:uiPriority w:val="99"/>
    <w:rsid w:val="00D55EBA"/>
    <w:pPr>
      <w:tabs>
        <w:tab w:val="center" w:pos="4513"/>
        <w:tab w:val="right" w:pos="9026"/>
      </w:tabs>
      <w:spacing w:after="0" w:line="240" w:lineRule="auto"/>
    </w:pPr>
  </w:style>
  <w:style w:type="character" w:customStyle="1" w:styleId="HeaderChar">
    <w:name w:val="Header Char"/>
    <w:link w:val="Header"/>
    <w:uiPriority w:val="99"/>
    <w:locked/>
    <w:rsid w:val="00D55EBA"/>
    <w:rPr>
      <w:rFonts w:cs="Times New Roman"/>
    </w:rPr>
  </w:style>
  <w:style w:type="paragraph" w:styleId="Footer">
    <w:name w:val="footer"/>
    <w:basedOn w:val="Normal"/>
    <w:link w:val="FooterChar"/>
    <w:uiPriority w:val="99"/>
    <w:rsid w:val="00D55EBA"/>
    <w:pPr>
      <w:tabs>
        <w:tab w:val="center" w:pos="4513"/>
        <w:tab w:val="right" w:pos="9026"/>
      </w:tabs>
      <w:spacing w:after="0" w:line="240" w:lineRule="auto"/>
    </w:pPr>
  </w:style>
  <w:style w:type="character" w:customStyle="1" w:styleId="FooterChar">
    <w:name w:val="Footer Char"/>
    <w:link w:val="Footer"/>
    <w:uiPriority w:val="99"/>
    <w:locked/>
    <w:rsid w:val="00D55EBA"/>
    <w:rPr>
      <w:rFonts w:cs="Times New Roman"/>
    </w:rPr>
  </w:style>
  <w:style w:type="character" w:customStyle="1" w:styleId="Heading1Char">
    <w:name w:val="Heading 1 Char"/>
    <w:link w:val="Heading1"/>
    <w:rsid w:val="00ED4324"/>
    <w:rPr>
      <w:rFonts w:ascii="Times New Roman" w:eastAsia="Times New Roman" w:hAnsi="Times New Roman"/>
      <w:b/>
      <w:bCs/>
      <w:sz w:val="24"/>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E2l/Y80oIjwWO5nbjh9g+QuY0w==">CgMxLjA4AHIhMXl3QW8yempUYXZuWGJtQ0tRSjNoN09iR3lZY1ExNkdw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1029</Words>
  <Characters>5871</Characters>
  <Application>Microsoft Office Word</Application>
  <DocSecurity>0</DocSecurity>
  <Lines>48</Lines>
  <Paragraphs>13</Paragraphs>
  <ScaleCrop>false</ScaleCrop>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Support Office</dc:creator>
  <cp:lastModifiedBy>Kerry Lawrence</cp:lastModifiedBy>
  <cp:revision>3</cp:revision>
  <dcterms:created xsi:type="dcterms:W3CDTF">2026-10-28T02:39:00Z</dcterms:created>
  <dcterms:modified xsi:type="dcterms:W3CDTF">2026-10-28T02:41:00Z</dcterms:modified>
</cp:coreProperties>
</file>